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19" w:rsidRDefault="004A5219" w:rsidP="004A521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Контрольная работа по теме «Духовная сфера»</w:t>
      </w:r>
    </w:p>
    <w:p w:rsidR="004E5A6F" w:rsidRDefault="004E5A6F" w:rsidP="004A521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t>Вариант I</w:t>
      </w:r>
    </w:p>
    <w:p w:rsidR="004A5219" w:rsidRPr="004A5219" w:rsidRDefault="004A5219" w:rsidP="004A521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t>1. Какие из пе</w:t>
      </w: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ре</w:t>
      </w: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чис</w:t>
      </w: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лен</w:t>
      </w: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ных тер</w:t>
      </w: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ми</w:t>
      </w: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нов ис</w:t>
      </w: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поль</w:t>
      </w: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зу</w:t>
      </w: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ют</w:t>
      </w: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ся в первую очередь при опи</w:t>
      </w: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са</w:t>
      </w: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нии ду</w:t>
      </w: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хов</w:t>
      </w: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ной сферы общества?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>1) мораль, искусство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ab/>
        <w:t>2) сво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softHyphen/>
        <w:t>бо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softHyphen/>
        <w:t>да слова, не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softHyphen/>
        <w:t>при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softHyphen/>
        <w:t>кос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softHyphen/>
        <w:t>вен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softHyphen/>
        <w:t>ность жилища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>3) деньги, собственность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4) семья, этнос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t>2. Под об</w:t>
      </w: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ще</w:t>
      </w: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ством в ши</w:t>
      </w: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ро</w:t>
      </w: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ком смыс</w:t>
      </w: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ле слова понимают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>1) определённый этап об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softHyphen/>
        <w:t>ще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softHyphen/>
        <w:t>ствен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го развития 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ab/>
        <w:t>2) способ осу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softHyphen/>
        <w:t>ществ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softHyphen/>
        <w:t>ле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softHyphen/>
        <w:t>ния власти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 xml:space="preserve">3) объединение людей по общим интересам 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ab/>
        <w:t>4) все формы вза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softHyphen/>
        <w:t>и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softHyphen/>
        <w:t>мо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softHyphen/>
        <w:t>дей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softHyphen/>
        <w:t>ствия людей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t>3. Человека от животного отличает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 xml:space="preserve">1) инстинкт самосохранения 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ab/>
        <w:t>2) использование природных объектов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 xml:space="preserve">3) стремление понять окружающий мир 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ab/>
        <w:t>4) способность приспосабливаться к условиям среды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t>4. Какое понятие традиционно используют для обозначения совокупности приобретаемых на протяжении жизни социально значимых качеств человека?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>1) личность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2) темперамент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3) индивид 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ab/>
        <w:t>4) талант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t>5. Что отличает религию от других областей духовной культуры?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 xml:space="preserve">1) использование художественных образов 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ab/>
        <w:t>2) обращение к сверхъестественным силам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 xml:space="preserve">3) опора на представления о добре и зле 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4) стремление объяснить окружающую действительность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t>6. Какое учреждение культуры комплексно занимается восстановлением, хранением и демонстрацией культурных ценностей?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>1) музей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2) театр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3) архив 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ab/>
        <w:t>4) фонд культуры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t>7. К категориям нравственности относятся понятия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 xml:space="preserve">1) честь и достоинство 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2) комфорт и удобства 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3) природа и культура 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ab/>
        <w:t>4) здоровье и успех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t>8. Павел учится на втором курсе университета. Он играет в студенческом театре, нередко выступает в составе баскетбольной команды своего факультета. На какой ступени образования находится Павел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>1) среднее профессиональное    2) высшее профессиональное   3) основное общее    4) среднее общее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t>9. Что отличает науку от других областей (форм) духовной культуры?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 xml:space="preserve">1) критическое осмысление результатов познания          2) формирование представлений о </w:t>
      </w:r>
      <w:proofErr w:type="gramStart"/>
      <w:r w:rsidRPr="004A5219">
        <w:rPr>
          <w:rFonts w:ascii="Times New Roman" w:hAnsi="Times New Roman" w:cs="Times New Roman"/>
          <w:sz w:val="24"/>
          <w:szCs w:val="24"/>
          <w:lang w:eastAsia="ru-RU"/>
        </w:rPr>
        <w:t>прекрасном</w:t>
      </w:r>
      <w:proofErr w:type="gramEnd"/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>3) поклонение сверхъестественным силам                          4) многообразие художественных стилей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t>10. Верны ли следующие суждения о религии?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>А. Религия требует от верующих соблюдения определённых правил.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>Б. Религия оказывает влияние на отношение верующего к окружающему миру.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4A5219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A5219">
        <w:rPr>
          <w:rFonts w:ascii="Times New Roman" w:hAnsi="Times New Roman" w:cs="Times New Roman"/>
          <w:sz w:val="24"/>
          <w:szCs w:val="24"/>
          <w:lang w:eastAsia="ru-RU"/>
        </w:rPr>
        <w:t xml:space="preserve">           2) верно только Б            3) верны оба суждения            4) оба суждения неверны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t>11. Елизавета учится в 9 классе общеобразовательной школы, после государственной (итоговой) аттестации она планирует продолжить обучение в старших классах гимназии. Сравните две ступени образования: основную школу и старшую школу. Выберите и запишите в первую колонку таблицы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 xml:space="preserve"> порядковые номера черт сходства, а во вторую колонку — порядковые номера черт отличия: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>1) возможность выбора профиля обучения                       2) соблюдение правил поведения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>3) возможность поступления в вуз                                    4) получение общего образования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t>12. Установите соответствие между характерными чертами и областями (формами) культуры: к каждому элементу, данному в первом столбце, подберите элемент из второго столбца.</w:t>
      </w:r>
    </w:p>
    <w:tbl>
      <w:tblPr>
        <w:tblW w:w="10773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88"/>
        <w:gridCol w:w="142"/>
        <w:gridCol w:w="3543"/>
      </w:tblGrid>
      <w:tr w:rsidR="004E5A6F" w:rsidRPr="004A5219" w:rsidTr="0057389F">
        <w:trPr>
          <w:trHeight w:val="47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A6F" w:rsidRPr="004A5219" w:rsidRDefault="004E5A6F" w:rsidP="004A521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ХАРАКТЕРНЫЕ ЧЕРТЫ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A6F" w:rsidRPr="004A5219" w:rsidRDefault="004E5A6F" w:rsidP="004A521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A6F" w:rsidRPr="004A5219" w:rsidRDefault="004E5A6F" w:rsidP="004A521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ОБЛАСТИ (ФОРМЫ) КУЛЬТУРЫ</w:t>
            </w:r>
          </w:p>
        </w:tc>
      </w:tr>
      <w:tr w:rsidR="004E5A6F" w:rsidRPr="004A5219" w:rsidTr="0057389F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A6F" w:rsidRPr="004A5219" w:rsidRDefault="004E5A6F" w:rsidP="004A521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логичность и доказательство выводов</w:t>
            </w:r>
          </w:p>
          <w:p w:rsidR="004E5A6F" w:rsidRPr="004A5219" w:rsidRDefault="004E5A6F" w:rsidP="004A521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теоретически систематизированные взгляды на окружающий мир</w:t>
            </w:r>
          </w:p>
          <w:p w:rsidR="004E5A6F" w:rsidRPr="004A5219" w:rsidRDefault="004E5A6F" w:rsidP="004A521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В) вера в </w:t>
            </w:r>
            <w:proofErr w:type="gramStart"/>
            <w:r w:rsidRPr="004A5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сверхъестественное</w:t>
            </w:r>
            <w:proofErr w:type="gramEnd"/>
          </w:p>
          <w:p w:rsidR="004E5A6F" w:rsidRPr="004A5219" w:rsidRDefault="004E5A6F" w:rsidP="004A521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 строгое следование ритуалам</w:t>
            </w:r>
          </w:p>
          <w:p w:rsidR="004E5A6F" w:rsidRPr="004A5219" w:rsidRDefault="004E5A6F" w:rsidP="004A521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Д) объективное отражение действительности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A6F" w:rsidRPr="004A5219" w:rsidRDefault="004E5A6F" w:rsidP="004A521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A6F" w:rsidRPr="004A5219" w:rsidRDefault="004E5A6F" w:rsidP="004A521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религия</w:t>
            </w:r>
          </w:p>
          <w:p w:rsidR="004E5A6F" w:rsidRPr="004A5219" w:rsidRDefault="004E5A6F" w:rsidP="004A521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наука</w:t>
            </w:r>
          </w:p>
        </w:tc>
      </w:tr>
    </w:tbl>
    <w:p w:rsidR="004A5219" w:rsidRDefault="004A5219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5219" w:rsidRDefault="004A5219" w:rsidP="004A521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5219" w:rsidRDefault="004A5219" w:rsidP="004A521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5219" w:rsidRDefault="004A5219" w:rsidP="004A521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5219" w:rsidRDefault="004A5219" w:rsidP="004A521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t>13. Прочитайте приведенный текст, каждое положение которого обозначено соответствующей буквой.</w:t>
      </w:r>
    </w:p>
    <w:p w:rsidR="004E5A6F" w:rsidRDefault="004E5A6F" w:rsidP="004A5219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A5219">
        <w:rPr>
          <w:rFonts w:ascii="Times New Roman" w:hAnsi="Times New Roman" w:cs="Times New Roman"/>
          <w:i/>
          <w:sz w:val="24"/>
          <w:szCs w:val="24"/>
          <w:lang w:eastAsia="ru-RU"/>
        </w:rPr>
        <w:t>(А) Закон «Об образовании» был принят в нашей стране в начале 90-х годов. (Б) Предусмотренное им многообразие типов школ способствует более полному учету интересов учащихся. (В) Вместе с тем разрешенное обучение на дому не всегда обеспечивает полноценное образование.</w:t>
      </w:r>
    </w:p>
    <w:p w:rsidR="009F1677" w:rsidRPr="004A5219" w:rsidRDefault="009F1677" w:rsidP="004A5219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>Определите, какие положения текста: 1) отражают факты</w:t>
      </w:r>
      <w:r w:rsidR="009F167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F167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 xml:space="preserve"> 2) выражают мнения</w:t>
      </w:r>
    </w:p>
    <w:p w:rsidR="004A5219" w:rsidRDefault="004A5219" w:rsidP="004A5219">
      <w:pPr>
        <w:pStyle w:val="a5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9F1677" w:rsidRDefault="009F1677" w:rsidP="004A5219">
      <w:pPr>
        <w:pStyle w:val="a5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4E5A6F" w:rsidRDefault="004A5219" w:rsidP="004A5219">
      <w:pPr>
        <w:pStyle w:val="a5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4E5A6F" w:rsidRPr="004A521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Учёные опросили 20-летних юношей и девушек страны Z. Им задавали вопрос: «В </w:t>
      </w:r>
      <w:proofErr w:type="gramStart"/>
      <w:r w:rsidR="004E5A6F" w:rsidRPr="004A521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деятельности</w:t>
      </w:r>
      <w:proofErr w:type="gramEnd"/>
      <w:r w:rsidR="004E5A6F" w:rsidRPr="004A521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какой общественной организации (объединения, инициативной группы и т. п.) Вы могли бы безвозмездно принимать участие?». Полученные результаты (в % от числа </w:t>
      </w:r>
      <w:proofErr w:type="gramStart"/>
      <w:r w:rsidR="004E5A6F" w:rsidRPr="004A521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опрошенных</w:t>
      </w:r>
      <w:proofErr w:type="gramEnd"/>
      <w:r w:rsidR="004E5A6F" w:rsidRPr="004A521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) представлены в таблице.</w:t>
      </w:r>
    </w:p>
    <w:p w:rsidR="009F1677" w:rsidRPr="004A5219" w:rsidRDefault="009F1677" w:rsidP="004A521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03EBEC" wp14:editId="227E78FB">
            <wp:extent cx="5353050" cy="1685925"/>
            <wp:effectExtent l="0" t="0" r="0" b="9525"/>
            <wp:docPr id="1" name="Рисунок 1" descr="https://fsd.multiurok.ru/html/2017/12/12/s_5a2ff818a85cd/77129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12/12/s_5a2ff818a85cd/771295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219" w:rsidRDefault="004A5219" w:rsidP="004A521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E5A6F" w:rsidRPr="004A5219" w:rsidRDefault="009F1677" w:rsidP="004A521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14. </w:t>
      </w:r>
      <w:r w:rsidR="004E5A6F"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t>Найдите в приведённом списке выводы, которые можно сделать на основе таблицы, и запишите цифры, под которыми они указаны.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> 1) Девушки в большей степени готовы безвозмездно принимать участие в деятельности благотворительной организации, помогающей больным, бездомным, чем в деятельности экологической организации.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>2) Равные доли опрошенных девушек готовы безвозмездно принимать участие в деятельности организаций местного самоуправления и в деятельности профессиональных объединений.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>3) Доля тех, кто не готов безвозмездно принимать участие в деятельности ни одной общественной организации, больше среди девушек, чем среди юношей.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>4) Юноши в большей мере готовы безвозмездно принимать участие в деятельности благотворительной организации, помогающей больным, бездомным, чем в деятельности политической партии.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>5) Равные доли юношей готовы безвозмездно принимать участие в деятельности организаций местного самоуправления и в деятельности экологических организаций.</w:t>
      </w:r>
    </w:p>
    <w:p w:rsidR="004A5219" w:rsidRDefault="004A5219" w:rsidP="004A521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t>15. Результаты опроса, отражённые в таблице, были опубликованы и прокомментированы в СМИ. Какие из приведённых ниже выводов непосредственно вытекают из полученной в ходе опроса информации? Запишите цифры, под которыми они указаны.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>1) Молодёжь страны Z в наибольшей степени заинтересована в активной политической деятельности на безвозмездной основе.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>2) Молодёжь страны Z имеет возможность оказывать помощь, приносить пользу в различных сферах общественной жизни.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>3) Девушек особенно волнуют проблемы защиты окружающей среды.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 xml:space="preserve">4) Большинство </w:t>
      </w:r>
      <w:proofErr w:type="gramStart"/>
      <w:r w:rsidRPr="004A5219">
        <w:rPr>
          <w:rFonts w:ascii="Times New Roman" w:hAnsi="Times New Roman" w:cs="Times New Roman"/>
          <w:sz w:val="24"/>
          <w:szCs w:val="24"/>
          <w:lang w:eastAsia="ru-RU"/>
        </w:rPr>
        <w:t>опрошенных</w:t>
      </w:r>
      <w:proofErr w:type="gramEnd"/>
      <w:r w:rsidRPr="004A5219">
        <w:rPr>
          <w:rFonts w:ascii="Times New Roman" w:hAnsi="Times New Roman" w:cs="Times New Roman"/>
          <w:sz w:val="24"/>
          <w:szCs w:val="24"/>
          <w:lang w:eastAsia="ru-RU"/>
        </w:rPr>
        <w:t xml:space="preserve"> не готовы оказывать безвозмездную помощь.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>5) Участие в профессиональных объединениях не очень привлекательно как для юношей, так и для девушек.</w:t>
      </w:r>
    </w:p>
    <w:p w:rsidR="004A5219" w:rsidRDefault="004A5219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5219" w:rsidRDefault="004A5219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5219" w:rsidRDefault="004A5219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5219" w:rsidRDefault="004A5219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5219" w:rsidRDefault="004A5219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1677" w:rsidRDefault="009F1677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5219" w:rsidRDefault="004A5219" w:rsidP="004A521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Контрольная работа по теме «Духовная сфера»</w:t>
      </w:r>
    </w:p>
    <w:p w:rsidR="004E5A6F" w:rsidRDefault="004E5A6F" w:rsidP="004A521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t>Вариант II</w:t>
      </w:r>
    </w:p>
    <w:p w:rsidR="004A5219" w:rsidRPr="004A5219" w:rsidRDefault="004A5219" w:rsidP="004A521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t>1. К какой сфере жизни об</w:t>
      </w: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ще</w:t>
      </w: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ства не</w:t>
      </w: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по</w:t>
      </w: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сред</w:t>
      </w: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ствен</w:t>
      </w: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но от</w:t>
      </w: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но</w:t>
      </w: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сит</w:t>
      </w: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ся де</w:t>
      </w: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я</w:t>
      </w: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тель</w:t>
      </w: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ность на</w:t>
      </w: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уч</w:t>
      </w: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ных учреждений, ор</w:t>
      </w: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га</w:t>
      </w: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ни</w:t>
      </w: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за</w:t>
      </w: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ций куль</w:t>
      </w: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ту</w:t>
      </w: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ры и образования?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 xml:space="preserve">1) социальной </w:t>
      </w:r>
      <w:r w:rsidR="0057389F"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 xml:space="preserve">2) правовой </w:t>
      </w:r>
      <w:r w:rsidR="0057389F"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 xml:space="preserve">3) политической </w:t>
      </w:r>
      <w:r w:rsidR="0057389F"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>4) духовной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t>2. В от</w:t>
      </w: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ли</w:t>
      </w: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чие от природы, общество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>1) обусловлено де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softHyphen/>
        <w:t>я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softHyphen/>
        <w:t>тель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стью человека </w:t>
      </w:r>
      <w:r w:rsidR="0057389F"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7389F"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>2) находится в по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softHyphen/>
        <w:t>сто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softHyphen/>
        <w:t>ян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softHyphen/>
        <w:t>ном развитии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>3) состоит из вза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softHyphen/>
        <w:t>и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softHyphen/>
        <w:t>мо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softHyphen/>
        <w:t>свя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softHyphen/>
        <w:t>зан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softHyphen/>
        <w:t>ных элементов</w:t>
      </w:r>
      <w:r w:rsidR="0057389F"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 xml:space="preserve"> 4) является ча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стью </w:t>
      </w:r>
      <w:r w:rsidR="0057389F" w:rsidRPr="004A5219">
        <w:rPr>
          <w:rFonts w:ascii="Times New Roman" w:hAnsi="Times New Roman" w:cs="Times New Roman"/>
          <w:sz w:val="24"/>
          <w:szCs w:val="24"/>
          <w:lang w:eastAsia="ru-RU"/>
        </w:rPr>
        <w:t xml:space="preserve">животного 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 xml:space="preserve"> мира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t>3. И человек, и животное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>1) передают культурный опыт последующим поколениям</w:t>
      </w:r>
      <w:r w:rsidR="0057389F"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 xml:space="preserve"> 2) отражают окружающий мир в сознании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 xml:space="preserve">3) заботятся о своём потомстве </w:t>
      </w:r>
      <w:r w:rsidR="0057389F"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7389F"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7389F"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>4) оценивают себя и свои действия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t>4. Формирование личности происходит под влиянием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>1) природных способностей</w:t>
      </w:r>
      <w:r w:rsidR="0057389F"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 xml:space="preserve"> 2) собственных убеждений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 xml:space="preserve">3) социального окружения </w:t>
      </w:r>
      <w:r w:rsidR="0057389F"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7389F"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>4) природного окружения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t>5. Что является отличительной чертой науки?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 xml:space="preserve"> 1) обращение к сверхъестественным силам </w:t>
      </w:r>
      <w:r w:rsidR="0057389F"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>2) стремление к достижению объективной истины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 xml:space="preserve">3) воздействие на эмоции людей </w:t>
      </w:r>
      <w:r w:rsidR="0057389F"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7389F"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7389F"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>4) образное отражение идей автора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b/>
          <w:sz w:val="24"/>
          <w:szCs w:val="24"/>
          <w:lang w:eastAsia="ru-RU"/>
        </w:rPr>
        <w:t>6. Хранение документов, видео- и фотоматериалов, представляющих личную и общественную ценность, является непосредственной задачей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 xml:space="preserve">1) библиотеки </w:t>
      </w:r>
      <w:r w:rsidR="0057389F"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>2) музея</w:t>
      </w:r>
      <w:r w:rsidR="0057389F"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5219"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A5219"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 xml:space="preserve">3) архива </w:t>
      </w:r>
      <w:r w:rsidR="0057389F"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>4) галереи</w:t>
      </w:r>
    </w:p>
    <w:p w:rsidR="004E5A6F" w:rsidRPr="009F1677" w:rsidRDefault="004E5A6F" w:rsidP="004A521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t>7. Что является отличительным признаком морали?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 xml:space="preserve">1) отражает представления о добре и зле </w:t>
      </w:r>
      <w:r w:rsidR="0057389F"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7389F"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7389F"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>2) эмоционально воздействует на человека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 xml:space="preserve">3) объясняет природные и общественные явления </w:t>
      </w:r>
      <w:r w:rsidR="0057389F"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>4) обращается к сверхъестественным силам</w:t>
      </w:r>
    </w:p>
    <w:p w:rsidR="004E5A6F" w:rsidRPr="009F1677" w:rsidRDefault="004E5A6F" w:rsidP="004A521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t>8. По окончании 9 класса общеобразовательной школы Костя поступил в 10 класс гимназии. Он с удовольствием учится, участвует в спектаклях гимназического театра. На какой ступени образования находится Костя?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>1) основное общее образование</w:t>
      </w:r>
      <w:r w:rsidR="004A5219"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A5219"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F167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F167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 xml:space="preserve"> 2) среднее общее образование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>3) среднее профессиональное образование</w:t>
      </w:r>
      <w:r w:rsidR="0057389F"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7389F"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 xml:space="preserve"> 4) дополнительное образование</w:t>
      </w:r>
    </w:p>
    <w:p w:rsidR="004E5A6F" w:rsidRPr="009F1677" w:rsidRDefault="004E5A6F" w:rsidP="004A521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t>9. Старейшина племени собрал у костра взрослых мужчин. Он начал рассказывать историю их божественного предка. При этом члены племени исполняли у костра ритуальный танец. Какую сторону жизни общества иллюстрирует этот пример?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 xml:space="preserve">1) хозяйственную </w:t>
      </w:r>
      <w:r w:rsidR="0057389F"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>2) религиозную</w:t>
      </w:r>
      <w:r w:rsidR="0057389F"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 xml:space="preserve"> 3) семейную </w:t>
      </w:r>
      <w:r w:rsidR="0057389F"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7389F"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>4) политическую</w:t>
      </w:r>
    </w:p>
    <w:p w:rsidR="004E5A6F" w:rsidRPr="009F1677" w:rsidRDefault="004E5A6F" w:rsidP="004A521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t>10. Верны ли следующие суждения о роли науки в современном мире?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> А. Наука систематизирует знания об окружающем мире.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>Б. Наука помогает обществу в решении глобальных проблем.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4A5219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A52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5219"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>2) верно только Б</w:t>
      </w:r>
      <w:r w:rsidR="004A5219"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 xml:space="preserve"> 3) верны оба суждения</w:t>
      </w:r>
      <w:r w:rsidR="004A5219"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A5219"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 xml:space="preserve"> 4) оба суждения неверны</w:t>
      </w:r>
    </w:p>
    <w:p w:rsidR="004E5A6F" w:rsidRPr="009F1677" w:rsidRDefault="004E5A6F" w:rsidP="004A521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t>11. На уроке учи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тель рас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ска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зы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вал о том, что в мире су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ще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ству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ет мно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же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ство раз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лич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ных ре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ли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ги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оз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ных верований. Срав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ни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те ми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ро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вые и на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ци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о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наль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ные (национально-государственные) религии. Выберите и за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пи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ши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те в первую колонку таб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ли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цы по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ряд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ко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вые но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ме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ра черт сходства, а во вто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рую колонку — по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ряд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ко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вые но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ме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ра черт отличия:</w:t>
      </w:r>
    </w:p>
    <w:p w:rsidR="009F1677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>1) неотъемлемая часть куль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softHyphen/>
        <w:t>ту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softHyphen/>
        <w:t>ры од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го народа </w:t>
      </w:r>
      <w:r w:rsidR="009F167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>2) наличие культа, обрядов, ре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softHyphen/>
        <w:t>ли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softHyphen/>
        <w:t>ги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softHyphen/>
        <w:t>оз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softHyphen/>
        <w:t>ных традиций</w:t>
      </w:r>
    </w:p>
    <w:p w:rsidR="009F1677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>3) распространение на всех континентах, в боль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softHyphen/>
        <w:t>шин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стве стран мира </w:t>
      </w:r>
      <w:r w:rsidR="004A5219"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A5219" w:rsidRPr="004A52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E5A6F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>4) вера в сверхъ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softHyphen/>
        <w:t>есте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softHyphen/>
        <w:t>ствен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softHyphen/>
        <w:t>ные силы</w:t>
      </w:r>
    </w:p>
    <w:p w:rsidR="009F1677" w:rsidRPr="004A5219" w:rsidRDefault="009F1677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5A6F" w:rsidRPr="009F1677" w:rsidRDefault="004E5A6F" w:rsidP="004A521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t>12. Установите соответствие между признаками и областями культуры: к каждому элементу, данному в первом столбце, подберите элемент из второго столбца.</w:t>
      </w:r>
    </w:p>
    <w:tbl>
      <w:tblPr>
        <w:tblW w:w="834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52"/>
        <w:gridCol w:w="202"/>
        <w:gridCol w:w="4286"/>
      </w:tblGrid>
      <w:tr w:rsidR="004E5A6F" w:rsidRPr="004A5219" w:rsidTr="004A5219"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A6F" w:rsidRPr="004A5219" w:rsidRDefault="004E5A6F" w:rsidP="004A521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ПРИЗНАК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A6F" w:rsidRPr="004A5219" w:rsidRDefault="004E5A6F" w:rsidP="004A521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A6F" w:rsidRPr="004A5219" w:rsidRDefault="004E5A6F" w:rsidP="004A521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ОБЛАСТЬ КУЛЬТУРЫ</w:t>
            </w:r>
          </w:p>
        </w:tc>
      </w:tr>
      <w:tr w:rsidR="004E5A6F" w:rsidRPr="004A5219" w:rsidTr="004A5219"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A6F" w:rsidRPr="004A5219" w:rsidRDefault="004E5A6F" w:rsidP="004A521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выдвижение и проверка гипотез</w:t>
            </w:r>
          </w:p>
          <w:p w:rsidR="004E5A6F" w:rsidRPr="004A5219" w:rsidRDefault="004E5A6F" w:rsidP="004A521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создание художественных образов</w:t>
            </w:r>
          </w:p>
          <w:p w:rsidR="004E5A6F" w:rsidRPr="004A5219" w:rsidRDefault="004E5A6F" w:rsidP="004A521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формирование чувства прекрасного</w:t>
            </w:r>
          </w:p>
          <w:p w:rsidR="004E5A6F" w:rsidRPr="004A5219" w:rsidRDefault="004E5A6F" w:rsidP="004A521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 эстетическое наслаждение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A6F" w:rsidRPr="004A5219" w:rsidRDefault="004E5A6F" w:rsidP="004A521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A6F" w:rsidRPr="004A5219" w:rsidRDefault="004E5A6F" w:rsidP="009F16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наука</w:t>
            </w:r>
          </w:p>
          <w:p w:rsidR="004E5A6F" w:rsidRPr="004A5219" w:rsidRDefault="004E5A6F" w:rsidP="009F16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искусство</w:t>
            </w:r>
          </w:p>
        </w:tc>
      </w:tr>
    </w:tbl>
    <w:p w:rsidR="009F1677" w:rsidRDefault="009F1677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1677" w:rsidRDefault="009F1677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13. Прочитайте при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ве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ден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ный текст, каж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дое по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ло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же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ние ко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то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ро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го обо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зна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че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но со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от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вет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ству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ю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щей буквой</w:t>
      </w:r>
      <w:r w:rsidRPr="004A52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E5A6F" w:rsidRPr="009F1677" w:rsidRDefault="004E5A6F" w:rsidP="004A5219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F1677">
        <w:rPr>
          <w:rFonts w:ascii="Times New Roman" w:hAnsi="Times New Roman" w:cs="Times New Roman"/>
          <w:i/>
          <w:sz w:val="24"/>
          <w:szCs w:val="24"/>
          <w:lang w:eastAsia="ru-RU"/>
        </w:rPr>
        <w:t>(А) Со</w:t>
      </w:r>
      <w:r w:rsidRPr="009F1677">
        <w:rPr>
          <w:rFonts w:ascii="Times New Roman" w:hAnsi="Times New Roman" w:cs="Times New Roman"/>
          <w:i/>
          <w:sz w:val="24"/>
          <w:szCs w:val="24"/>
          <w:lang w:eastAsia="ru-RU"/>
        </w:rPr>
        <w:softHyphen/>
        <w:t>цио</w:t>
      </w:r>
      <w:r w:rsidRPr="009F1677">
        <w:rPr>
          <w:rFonts w:ascii="Times New Roman" w:hAnsi="Times New Roman" w:cs="Times New Roman"/>
          <w:i/>
          <w:sz w:val="24"/>
          <w:szCs w:val="24"/>
          <w:lang w:eastAsia="ru-RU"/>
        </w:rPr>
        <w:softHyphen/>
        <w:t>ло</w:t>
      </w:r>
      <w:r w:rsidRPr="009F1677">
        <w:rPr>
          <w:rFonts w:ascii="Times New Roman" w:hAnsi="Times New Roman" w:cs="Times New Roman"/>
          <w:i/>
          <w:sz w:val="24"/>
          <w:szCs w:val="24"/>
          <w:lang w:eastAsia="ru-RU"/>
        </w:rPr>
        <w:softHyphen/>
        <w:t>ги</w:t>
      </w:r>
      <w:r w:rsidRPr="009F1677">
        <w:rPr>
          <w:rFonts w:ascii="Times New Roman" w:hAnsi="Times New Roman" w:cs="Times New Roman"/>
          <w:i/>
          <w:sz w:val="24"/>
          <w:szCs w:val="24"/>
          <w:lang w:eastAsia="ru-RU"/>
        </w:rPr>
        <w:softHyphen/>
        <w:t>че</w:t>
      </w:r>
      <w:r w:rsidRPr="009F1677">
        <w:rPr>
          <w:rFonts w:ascii="Times New Roman" w:hAnsi="Times New Roman" w:cs="Times New Roman"/>
          <w:i/>
          <w:sz w:val="24"/>
          <w:szCs w:val="24"/>
          <w:lang w:eastAsia="ru-RU"/>
        </w:rPr>
        <w:softHyphen/>
        <w:t>ские опро</w:t>
      </w:r>
      <w:r w:rsidRPr="009F1677">
        <w:rPr>
          <w:rFonts w:ascii="Times New Roman" w:hAnsi="Times New Roman" w:cs="Times New Roman"/>
          <w:i/>
          <w:sz w:val="24"/>
          <w:szCs w:val="24"/>
          <w:lang w:eastAsia="ru-RU"/>
        </w:rPr>
        <w:softHyphen/>
        <w:t>сы показывают, что люди все реже чи</w:t>
      </w:r>
      <w:r w:rsidRPr="009F1677">
        <w:rPr>
          <w:rFonts w:ascii="Times New Roman" w:hAnsi="Times New Roman" w:cs="Times New Roman"/>
          <w:i/>
          <w:sz w:val="24"/>
          <w:szCs w:val="24"/>
          <w:lang w:eastAsia="ru-RU"/>
        </w:rPr>
        <w:softHyphen/>
        <w:t>та</w:t>
      </w:r>
      <w:r w:rsidRPr="009F1677">
        <w:rPr>
          <w:rFonts w:ascii="Times New Roman" w:hAnsi="Times New Roman" w:cs="Times New Roman"/>
          <w:i/>
          <w:sz w:val="24"/>
          <w:szCs w:val="24"/>
          <w:lang w:eastAsia="ru-RU"/>
        </w:rPr>
        <w:softHyphen/>
        <w:t>ют книги. (Б) Это от</w:t>
      </w:r>
      <w:r w:rsidRPr="009F1677">
        <w:rPr>
          <w:rFonts w:ascii="Times New Roman" w:hAnsi="Times New Roman" w:cs="Times New Roman"/>
          <w:i/>
          <w:sz w:val="24"/>
          <w:szCs w:val="24"/>
          <w:lang w:eastAsia="ru-RU"/>
        </w:rPr>
        <w:softHyphen/>
        <w:t>ри</w:t>
      </w:r>
      <w:r w:rsidRPr="009F1677">
        <w:rPr>
          <w:rFonts w:ascii="Times New Roman" w:hAnsi="Times New Roman" w:cs="Times New Roman"/>
          <w:i/>
          <w:sz w:val="24"/>
          <w:szCs w:val="24"/>
          <w:lang w:eastAsia="ru-RU"/>
        </w:rPr>
        <w:softHyphen/>
        <w:t>ца</w:t>
      </w:r>
      <w:r w:rsidRPr="009F1677">
        <w:rPr>
          <w:rFonts w:ascii="Times New Roman" w:hAnsi="Times New Roman" w:cs="Times New Roman"/>
          <w:i/>
          <w:sz w:val="24"/>
          <w:szCs w:val="24"/>
          <w:lang w:eastAsia="ru-RU"/>
        </w:rPr>
        <w:softHyphen/>
        <w:t>тель</w:t>
      </w:r>
      <w:r w:rsidRPr="009F1677">
        <w:rPr>
          <w:rFonts w:ascii="Times New Roman" w:hAnsi="Times New Roman" w:cs="Times New Roman"/>
          <w:i/>
          <w:sz w:val="24"/>
          <w:szCs w:val="24"/>
          <w:lang w:eastAsia="ru-RU"/>
        </w:rPr>
        <w:softHyphen/>
        <w:t>но вли</w:t>
      </w:r>
      <w:r w:rsidRPr="009F1677">
        <w:rPr>
          <w:rFonts w:ascii="Times New Roman" w:hAnsi="Times New Roman" w:cs="Times New Roman"/>
          <w:i/>
          <w:sz w:val="24"/>
          <w:szCs w:val="24"/>
          <w:lang w:eastAsia="ru-RU"/>
        </w:rPr>
        <w:softHyphen/>
        <w:t>я</w:t>
      </w:r>
      <w:r w:rsidRPr="009F1677">
        <w:rPr>
          <w:rFonts w:ascii="Times New Roman" w:hAnsi="Times New Roman" w:cs="Times New Roman"/>
          <w:i/>
          <w:sz w:val="24"/>
          <w:szCs w:val="24"/>
          <w:lang w:eastAsia="ru-RU"/>
        </w:rPr>
        <w:softHyphen/>
        <w:t>ет на общий кру</w:t>
      </w:r>
      <w:r w:rsidRPr="009F1677">
        <w:rPr>
          <w:rFonts w:ascii="Times New Roman" w:hAnsi="Times New Roman" w:cs="Times New Roman"/>
          <w:i/>
          <w:sz w:val="24"/>
          <w:szCs w:val="24"/>
          <w:lang w:eastAsia="ru-RU"/>
        </w:rPr>
        <w:softHyphen/>
        <w:t>го</w:t>
      </w:r>
      <w:r w:rsidRPr="009F1677">
        <w:rPr>
          <w:rFonts w:ascii="Times New Roman" w:hAnsi="Times New Roman" w:cs="Times New Roman"/>
          <w:i/>
          <w:sz w:val="24"/>
          <w:szCs w:val="24"/>
          <w:lang w:eastAsia="ru-RU"/>
        </w:rPr>
        <w:softHyphen/>
        <w:t>зор и ин</w:t>
      </w:r>
      <w:r w:rsidRPr="009F1677">
        <w:rPr>
          <w:rFonts w:ascii="Times New Roman" w:hAnsi="Times New Roman" w:cs="Times New Roman"/>
          <w:i/>
          <w:sz w:val="24"/>
          <w:szCs w:val="24"/>
          <w:lang w:eastAsia="ru-RU"/>
        </w:rPr>
        <w:softHyphen/>
        <w:t>тел</w:t>
      </w:r>
      <w:r w:rsidRPr="009F1677">
        <w:rPr>
          <w:rFonts w:ascii="Times New Roman" w:hAnsi="Times New Roman" w:cs="Times New Roman"/>
          <w:i/>
          <w:sz w:val="24"/>
          <w:szCs w:val="24"/>
          <w:lang w:eastAsia="ru-RU"/>
        </w:rPr>
        <w:softHyphen/>
        <w:t>лек</w:t>
      </w:r>
      <w:r w:rsidRPr="009F1677">
        <w:rPr>
          <w:rFonts w:ascii="Times New Roman" w:hAnsi="Times New Roman" w:cs="Times New Roman"/>
          <w:i/>
          <w:sz w:val="24"/>
          <w:szCs w:val="24"/>
          <w:lang w:eastAsia="ru-RU"/>
        </w:rPr>
        <w:softHyphen/>
        <w:t>ту</w:t>
      </w:r>
      <w:r w:rsidRPr="009F1677">
        <w:rPr>
          <w:rFonts w:ascii="Times New Roman" w:hAnsi="Times New Roman" w:cs="Times New Roman"/>
          <w:i/>
          <w:sz w:val="24"/>
          <w:szCs w:val="24"/>
          <w:lang w:eastAsia="ru-RU"/>
        </w:rPr>
        <w:softHyphen/>
        <w:t>аль</w:t>
      </w:r>
      <w:r w:rsidRPr="009F1677">
        <w:rPr>
          <w:rFonts w:ascii="Times New Roman" w:hAnsi="Times New Roman" w:cs="Times New Roman"/>
          <w:i/>
          <w:sz w:val="24"/>
          <w:szCs w:val="24"/>
          <w:lang w:eastAsia="ru-RU"/>
        </w:rPr>
        <w:softHyphen/>
        <w:t>ное раз</w:t>
      </w:r>
      <w:r w:rsidRPr="009F1677">
        <w:rPr>
          <w:rFonts w:ascii="Times New Roman" w:hAnsi="Times New Roman" w:cs="Times New Roman"/>
          <w:i/>
          <w:sz w:val="24"/>
          <w:szCs w:val="24"/>
          <w:lang w:eastAsia="ru-RU"/>
        </w:rPr>
        <w:softHyphen/>
        <w:t>ви</w:t>
      </w:r>
      <w:r w:rsidRPr="009F1677">
        <w:rPr>
          <w:rFonts w:ascii="Times New Roman" w:hAnsi="Times New Roman" w:cs="Times New Roman"/>
          <w:i/>
          <w:sz w:val="24"/>
          <w:szCs w:val="24"/>
          <w:lang w:eastAsia="ru-RU"/>
        </w:rPr>
        <w:softHyphen/>
        <w:t>тие человека. (В) В пер</w:t>
      </w:r>
      <w:r w:rsidRPr="009F1677">
        <w:rPr>
          <w:rFonts w:ascii="Times New Roman" w:hAnsi="Times New Roman" w:cs="Times New Roman"/>
          <w:i/>
          <w:sz w:val="24"/>
          <w:szCs w:val="24"/>
          <w:lang w:eastAsia="ru-RU"/>
        </w:rPr>
        <w:softHyphen/>
        <w:t>спек</w:t>
      </w:r>
      <w:r w:rsidRPr="009F1677">
        <w:rPr>
          <w:rFonts w:ascii="Times New Roman" w:hAnsi="Times New Roman" w:cs="Times New Roman"/>
          <w:i/>
          <w:sz w:val="24"/>
          <w:szCs w:val="24"/>
          <w:lang w:eastAsia="ru-RU"/>
        </w:rPr>
        <w:softHyphen/>
        <w:t>ти</w:t>
      </w:r>
      <w:r w:rsidRPr="009F1677">
        <w:rPr>
          <w:rFonts w:ascii="Times New Roman" w:hAnsi="Times New Roman" w:cs="Times New Roman"/>
          <w:i/>
          <w:sz w:val="24"/>
          <w:szCs w:val="24"/>
          <w:lang w:eastAsia="ru-RU"/>
        </w:rPr>
        <w:softHyphen/>
        <w:t>ве доля об</w:t>
      </w:r>
      <w:r w:rsidRPr="009F1677">
        <w:rPr>
          <w:rFonts w:ascii="Times New Roman" w:hAnsi="Times New Roman" w:cs="Times New Roman"/>
          <w:i/>
          <w:sz w:val="24"/>
          <w:szCs w:val="24"/>
          <w:lang w:eastAsia="ru-RU"/>
        </w:rPr>
        <w:softHyphen/>
        <w:t>ра</w:t>
      </w:r>
      <w:r w:rsidRPr="009F1677">
        <w:rPr>
          <w:rFonts w:ascii="Times New Roman" w:hAnsi="Times New Roman" w:cs="Times New Roman"/>
          <w:i/>
          <w:sz w:val="24"/>
          <w:szCs w:val="24"/>
          <w:lang w:eastAsia="ru-RU"/>
        </w:rPr>
        <w:softHyphen/>
        <w:t>зо</w:t>
      </w:r>
      <w:r w:rsidRPr="009F1677">
        <w:rPr>
          <w:rFonts w:ascii="Times New Roman" w:hAnsi="Times New Roman" w:cs="Times New Roman"/>
          <w:i/>
          <w:sz w:val="24"/>
          <w:szCs w:val="24"/>
          <w:lang w:eastAsia="ru-RU"/>
        </w:rPr>
        <w:softHyphen/>
        <w:t>ван</w:t>
      </w:r>
      <w:r w:rsidRPr="009F1677">
        <w:rPr>
          <w:rFonts w:ascii="Times New Roman" w:hAnsi="Times New Roman" w:cs="Times New Roman"/>
          <w:i/>
          <w:sz w:val="24"/>
          <w:szCs w:val="24"/>
          <w:lang w:eastAsia="ru-RU"/>
        </w:rPr>
        <w:softHyphen/>
        <w:t>ных людей может зна</w:t>
      </w:r>
      <w:r w:rsidRPr="009F1677">
        <w:rPr>
          <w:rFonts w:ascii="Times New Roman" w:hAnsi="Times New Roman" w:cs="Times New Roman"/>
          <w:i/>
          <w:sz w:val="24"/>
          <w:szCs w:val="24"/>
          <w:lang w:eastAsia="ru-RU"/>
        </w:rPr>
        <w:softHyphen/>
        <w:t>чи</w:t>
      </w:r>
      <w:r w:rsidRPr="009F1677">
        <w:rPr>
          <w:rFonts w:ascii="Times New Roman" w:hAnsi="Times New Roman" w:cs="Times New Roman"/>
          <w:i/>
          <w:sz w:val="24"/>
          <w:szCs w:val="24"/>
          <w:lang w:eastAsia="ru-RU"/>
        </w:rPr>
        <w:softHyphen/>
        <w:t>тель</w:t>
      </w:r>
      <w:r w:rsidRPr="009F1677">
        <w:rPr>
          <w:rFonts w:ascii="Times New Roman" w:hAnsi="Times New Roman" w:cs="Times New Roman"/>
          <w:i/>
          <w:sz w:val="24"/>
          <w:szCs w:val="24"/>
          <w:lang w:eastAsia="ru-RU"/>
        </w:rPr>
        <w:softHyphen/>
        <w:t>но снизиться.</w:t>
      </w:r>
    </w:p>
    <w:p w:rsidR="004E5A6F" w:rsidRDefault="004E5A6F" w:rsidP="004A521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t>Определите, какие по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ло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же</w:t>
      </w: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ния текста: 1) отражают факты 2) выражают мнения</w:t>
      </w:r>
    </w:p>
    <w:p w:rsidR="009F1677" w:rsidRDefault="009F1677" w:rsidP="004A521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1677" w:rsidRPr="009F1677" w:rsidRDefault="009F1677" w:rsidP="004A521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Учёные опросили 25-летних и 55-летних жителей страны Z. Им задавали вопрос: «Зачем Вы работаете, какова Ваша трудовая мотивация?». Полученные результаты (в % от числа </w:t>
      </w:r>
      <w:proofErr w:type="gramStart"/>
      <w:r w:rsidRPr="004A521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опрошенных</w:t>
      </w:r>
      <w:proofErr w:type="gramEnd"/>
      <w:r w:rsidRPr="004A521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 представлены в виде диаграммы.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F3EA28" wp14:editId="706AEA7A">
            <wp:extent cx="5286375" cy="4114800"/>
            <wp:effectExtent l="0" t="0" r="9525" b="0"/>
            <wp:docPr id="2" name="Рисунок 2" descr="https://fsd.multiurok.ru/html/2017/12/12/s_5a2ff818a85cd/771295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12/12/s_5a2ff818a85cd/771295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677" w:rsidRDefault="009F1677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5A6F" w:rsidRPr="009F1677" w:rsidRDefault="004E5A6F" w:rsidP="004A521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t>14. Найдите в приведённом списке выводы, которые можно сделать на основе диаграммы, и запишите цифры, под которыми они указаны.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> 1) Половина 25-летних работают для того, чтобы обеспечить материальное благополучие.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>2) Трудовая мотивация 55-летних в равной мере связана с потребностями в самореализации и карьере.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>3) Доля тех, кто работает, потому что им интересно то, чем они занимаются, больше среди 55-летних, чем среди 25-летних.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>4) Равные доли опрошенных каждой группы считают, что их работа очень нужна обществу.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>5) Большая доля 25-летних, чем 55-летних, работают потому, что их привлекает возможность путешествий, общения с разными людьми.</w:t>
      </w:r>
    </w:p>
    <w:p w:rsidR="009F1677" w:rsidRDefault="009F1677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5A6F" w:rsidRPr="009F1677" w:rsidRDefault="004E5A6F" w:rsidP="004A521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1677">
        <w:rPr>
          <w:rFonts w:ascii="Times New Roman" w:hAnsi="Times New Roman" w:cs="Times New Roman"/>
          <w:b/>
          <w:sz w:val="24"/>
          <w:szCs w:val="24"/>
          <w:lang w:eastAsia="ru-RU"/>
        </w:rPr>
        <w:t>15. Результаты опроса, отражённые в диаграмме, были опубликованы и прокомментированы в СМИ. Какие из приведённых ниже выводов непосредственно вытекают из полученной в ходе опроса информации? Запишите цифры, под которыми они указаны.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> 1) Возможность самореализации является одним из двух важнейших мотивов трудовой активности работников независимо от их возраста.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>2) Работники старшего возраста более внимательно относятся к своим коллегам.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>3) Для значительной части работников материальные стимулы являются основными.</w:t>
      </w:r>
    </w:p>
    <w:p w:rsidR="004E5A6F" w:rsidRPr="004A5219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>4) Вопросы карьерного роста актуальны для молодёжи.</w:t>
      </w:r>
    </w:p>
    <w:p w:rsidR="004E5A6F" w:rsidRDefault="004E5A6F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19">
        <w:rPr>
          <w:rFonts w:ascii="Times New Roman" w:hAnsi="Times New Roman" w:cs="Times New Roman"/>
          <w:sz w:val="24"/>
          <w:szCs w:val="24"/>
          <w:lang w:eastAsia="ru-RU"/>
        </w:rPr>
        <w:t>5) С возрастом роль интереса к работе как мотива трудовой активности ослабевает.</w:t>
      </w:r>
      <w:bookmarkStart w:id="0" w:name="_GoBack"/>
      <w:bookmarkEnd w:id="0"/>
    </w:p>
    <w:p w:rsidR="009F1677" w:rsidRDefault="009F1677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1677" w:rsidRPr="004A5219" w:rsidRDefault="009F1677" w:rsidP="004A52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F1677" w:rsidRPr="004A5219" w:rsidSect="004E5A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34"/>
    <w:rsid w:val="00092693"/>
    <w:rsid w:val="004A5219"/>
    <w:rsid w:val="004E5A6F"/>
    <w:rsid w:val="0057389F"/>
    <w:rsid w:val="009F1677"/>
    <w:rsid w:val="00AD004A"/>
    <w:rsid w:val="00DF1434"/>
    <w:rsid w:val="00E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A6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A52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A6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A52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2020-12-21T18:21:00Z</dcterms:created>
  <dcterms:modified xsi:type="dcterms:W3CDTF">2021-02-24T18:46:00Z</dcterms:modified>
</cp:coreProperties>
</file>