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F1" w:rsidRPr="00BF0D53" w:rsidRDefault="005674F1" w:rsidP="00BF0D5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F0D53">
        <w:rPr>
          <w:rFonts w:ascii="Times New Roman" w:hAnsi="Times New Roman" w:cs="Times New Roman"/>
          <w:b/>
          <w:bCs/>
          <w:iCs/>
          <w:sz w:val="30"/>
          <w:szCs w:val="30"/>
        </w:rPr>
        <w:t>Методическое письмо</w:t>
      </w:r>
      <w:r w:rsidRPr="00BF0D53">
        <w:rPr>
          <w:rFonts w:ascii="Times New Roman" w:hAnsi="Times New Roman" w:cs="Times New Roman"/>
          <w:b/>
          <w:bCs/>
          <w:iCs/>
          <w:sz w:val="30"/>
          <w:szCs w:val="30"/>
        </w:rPr>
        <w:br/>
        <w:t>о преподавании учебного предмета «География»</w:t>
      </w:r>
      <w:r w:rsidRPr="00BF0D53">
        <w:rPr>
          <w:rFonts w:ascii="Times New Roman" w:hAnsi="Times New Roman" w:cs="Times New Roman"/>
          <w:b/>
          <w:bCs/>
          <w:iCs/>
          <w:sz w:val="30"/>
          <w:szCs w:val="30"/>
        </w:rPr>
        <w:br/>
        <w:t>в общеобразовательных организа</w:t>
      </w:r>
      <w:r w:rsidR="00CD5A72">
        <w:rPr>
          <w:rFonts w:ascii="Times New Roman" w:hAnsi="Times New Roman" w:cs="Times New Roman"/>
          <w:b/>
          <w:bCs/>
          <w:iCs/>
          <w:sz w:val="30"/>
          <w:szCs w:val="30"/>
        </w:rPr>
        <w:t>циях Ярославской области</w:t>
      </w:r>
      <w:r w:rsidR="00CD5A72">
        <w:rPr>
          <w:rFonts w:ascii="Times New Roman" w:hAnsi="Times New Roman" w:cs="Times New Roman"/>
          <w:b/>
          <w:bCs/>
          <w:iCs/>
          <w:sz w:val="30"/>
          <w:szCs w:val="30"/>
        </w:rPr>
        <w:br/>
        <w:t>в 2017–</w:t>
      </w:r>
      <w:r w:rsidRPr="00BF0D53">
        <w:rPr>
          <w:rFonts w:ascii="Times New Roman" w:hAnsi="Times New Roman" w:cs="Times New Roman"/>
          <w:b/>
          <w:bCs/>
          <w:iCs/>
          <w:sz w:val="30"/>
          <w:szCs w:val="30"/>
        </w:rPr>
        <w:t>2018 учебном году</w:t>
      </w:r>
    </w:p>
    <w:p w:rsidR="003D63ED" w:rsidRPr="00BF0D53" w:rsidRDefault="003D63ED" w:rsidP="00BF0D5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</w:p>
    <w:p w:rsidR="002764DD" w:rsidRPr="00BF0D53" w:rsidRDefault="002764DD" w:rsidP="00BF0D53">
      <w:pPr>
        <w:tabs>
          <w:tab w:val="left" w:pos="1134"/>
        </w:tabs>
        <w:spacing w:after="0" w:line="240" w:lineRule="auto"/>
        <w:ind w:left="48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Составитель: Синицын И.</w:t>
      </w:r>
      <w:r w:rsid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 </w:t>
      </w: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С., ста</w:t>
      </w: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р</w:t>
      </w: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ший преподаватель кафедры ге</w:t>
      </w: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</w:t>
      </w:r>
      <w:r w:rsidRPr="00BF0D5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графии ЯГПУ им. К.Д. Ушинского</w:t>
      </w:r>
    </w:p>
    <w:p w:rsidR="002764DD" w:rsidRDefault="002764DD" w:rsidP="00BF0D53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D53" w:rsidRPr="00BF0D53" w:rsidRDefault="00BF0D53" w:rsidP="00BF0D53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школьного курса географии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разностороннее развитие личности, удовлетворение интересов и потребностей школьников на базе овл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ими законченной системой географических знаний и умений. Обновл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школьной географии связано с </w:t>
      </w:r>
      <w:proofErr w:type="spellStart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содержания, с увеличением общекультурных компонентов в каждом курсе.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 </w:t>
      </w:r>
      <w:proofErr w:type="spellStart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географии состоит в формировании у школьников личностного отношения к изучаемому учебному материалу. С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география полнее раскрывает географическую картину мира, что позволяет в процессе обучения ориентироваться на личностные интересы и п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 учащихся.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географии школьники усваивают не только знания и умения, но и вырабатывают свое отношение к ним как к личностным ценн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стям. Задача учителя географии состоит в том, чтобы выявить в содержании урока ведущие гуманитарные идеи, обладающие развивающей силой и форм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рующие личностное отношение каждого школьника к изучаемому материалу. </w:t>
      </w:r>
    </w:p>
    <w:p w:rsidR="003D63ED" w:rsidRDefault="00CD5A72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школьная география —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дисциплина. </w:t>
      </w:r>
      <w:proofErr w:type="spellStart"/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ятельностный</w:t>
      </w:r>
      <w:proofErr w:type="spellEnd"/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развивающего и личностно ориентированного обучения. Усвоение знаний должно иметь активный характер. Требования ф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государственного образовательного стандарта направлены на ра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63ED"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у школьников умений использовать приобретенные знания и умения в практической деятельности и повседневной жизни. </w:t>
      </w:r>
    </w:p>
    <w:p w:rsidR="003D63ED" w:rsidRP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инструктивно-методическое письмо разработано для образ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целью разъяснения использов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нормативных документов федерального и регионального уровней, пред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информации по методическим аспектам преподавания предмета и обеспечения единого образовательного пространства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предмету «География». </w:t>
      </w:r>
    </w:p>
    <w:p w:rsidR="005674F1" w:rsidRDefault="005674F1" w:rsidP="00CD5A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F1" w:rsidRDefault="005674F1" w:rsidP="00CD5A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Организация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br/>
        <w:t>по предмету «География» в основной школе</w:t>
      </w:r>
    </w:p>
    <w:p w:rsidR="005674F1" w:rsidRDefault="005674F1" w:rsidP="00CD5A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4F1" w:rsidRDefault="00CD5A72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2017–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учебном году в преподавании учебного предмета «Геогр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фия» в основной школе есть ряд особенностей.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Ярославской области обучение осуществляется по: </w:t>
      </w:r>
    </w:p>
    <w:p w:rsidR="005674F1" w:rsidRPr="00795AB5" w:rsidRDefault="005674F1" w:rsidP="00BF0D53">
      <w:pPr>
        <w:pStyle w:val="a3"/>
        <w:numPr>
          <w:ilvl w:val="0"/>
          <w:numId w:val="2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Федеральному государственному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образовательному стандарту в 5–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классах</w:t>
      </w:r>
      <w:r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Примерной Основной Образовательной Программой Основного Общего Образования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199" w:rsidRPr="005674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ПООП)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(5–7 классы) и 2011 (</w:t>
      </w:r>
      <w:r w:rsidR="006B4199"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класс) годов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ПООП), одобренной Федеральным учебно-методическим объединением по общему образованию (протокол заседания от 8 апреля 2015</w:t>
      </w:r>
      <w:r w:rsidR="006B4199"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4199"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1/15);</w:t>
      </w:r>
    </w:p>
    <w:p w:rsidR="005674F1" w:rsidRPr="00795AB5" w:rsidRDefault="005674F1" w:rsidP="00BF0D53">
      <w:pPr>
        <w:pStyle w:val="a3"/>
        <w:numPr>
          <w:ilvl w:val="0"/>
          <w:numId w:val="2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государственному образовательному стандарту в </w:t>
      </w:r>
      <w:r w:rsidR="006B4199"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классах (опережающий порядок перехода); в соответствии с Примерной о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программой среднего общего образования (далее П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СОО), одобренной Федеральным учебно-методическим объединением по общему образованию (протокол заседания от 28 июня 2016 года, №2/16);</w:t>
      </w:r>
    </w:p>
    <w:p w:rsidR="005674F1" w:rsidRPr="00795AB5" w:rsidRDefault="005674F1" w:rsidP="00BF0D53">
      <w:pPr>
        <w:pStyle w:val="a3"/>
        <w:numPr>
          <w:ilvl w:val="0"/>
          <w:numId w:val="2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 компоненту государственных образовательных станда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основного </w:t>
      </w:r>
      <w:r w:rsidR="006B4199"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в 9 классе и 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(полного) общего о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в 10–</w:t>
      </w:r>
      <w:r w:rsidRPr="0079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классах. </w:t>
      </w:r>
    </w:p>
    <w:p w:rsidR="005674F1" w:rsidRDefault="005674F1" w:rsidP="00CD5A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4F1" w:rsidRDefault="00CD5A72" w:rsidP="00CD5A7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74F1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ативно-методическое обеспечение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674F1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преподавания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74F1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географии</w:t>
      </w:r>
    </w:p>
    <w:p w:rsidR="005674F1" w:rsidRDefault="005674F1" w:rsidP="00CD5A7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4F1" w:rsidRDefault="005674F1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 Ярославской области на ступени основного общего образования в классах, перешедших на обучение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требованиями ФГОС 2010 г., учебный процесс осуществляется на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следующих нормативно-правовых документов: </w:t>
      </w:r>
    </w:p>
    <w:p w:rsidR="005674F1" w:rsidRDefault="005674F1" w:rsidP="00BF0D53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Конституция Российской Федерации</w:t>
      </w:r>
      <w:r w:rsidR="00CD5A72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674F1" w:rsidRDefault="005674F1" w:rsidP="00BF0D53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pacing w:val="-4"/>
          <w:sz w:val="28"/>
          <w:szCs w:val="28"/>
          <w:lang w:eastAsia="ru-RU"/>
        </w:rPr>
        <w:t xml:space="preserve">Закон «Об образовании в Российской </w:t>
      </w:r>
      <w:r>
        <w:rPr>
          <w:rFonts w:ascii="Times New Roman" w:eastAsia="+mn-ea" w:hAnsi="Times New Roman" w:cs="Times New Roman"/>
          <w:spacing w:val="-4"/>
          <w:sz w:val="28"/>
          <w:szCs w:val="28"/>
          <w:lang w:eastAsia="ru-RU"/>
        </w:rPr>
        <w:t xml:space="preserve">Федерации» от 29 декабря </w:t>
      </w:r>
      <w:r>
        <w:rPr>
          <w:rFonts w:ascii="Times New Roman" w:eastAsia="+mn-ea" w:hAnsi="Times New Roman" w:cs="Times New Roman"/>
          <w:color w:val="000000"/>
          <w:spacing w:val="-4"/>
          <w:sz w:val="28"/>
          <w:szCs w:val="28"/>
          <w:lang w:eastAsia="ru-RU"/>
        </w:rPr>
        <w:t xml:space="preserve">2012 г. </w:t>
      </w:r>
      <w:r w:rsidR="00CD5A7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273-ФЗ. Фе</w:t>
      </w:r>
      <w:r w:rsidR="00CD5A7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деральный закон от 29.12.2012 № 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273-ФЗ (с изм. и доп., вступ. в силу с 21.10.2014)</w:t>
      </w:r>
      <w:r w:rsidR="00CD5A72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Фундаментальное ядро содержания общего образования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72" w:rsidRP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CD5A72" w:rsidRP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В. В. Козлова, А. </w:t>
      </w:r>
      <w:proofErr w:type="spellStart"/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М.Кондакова</w:t>
      </w:r>
      <w:proofErr w:type="spellEnd"/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2009.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Санитарно-эпидемиологические правила и нормативы СанПиН 2.4.2.2821-10 «Санитарно-эпидемиологические требования к условиям и реал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зации обучения в общеобразовательных учреждениях».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мещений (утв. приказом Министерства образования и науки РФ от 4 октября 2010 г. № 986).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России) от 5 сентября 2013 г. N 1047 «Об утверждении Порядка формирования федерального перечня учебников, рекомендуемых к использов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>
        <w:rPr>
          <w:rFonts w:ascii="Times New Roman" w:eastAsia="SimSun" w:hAnsi="Times New Roman" w:cs="Times New Roman"/>
          <w:sz w:val="28"/>
          <w:szCs w:val="28"/>
        </w:rPr>
        <w:t>нию при реализации имеющих государственную аккредитацию образовател</w:t>
      </w:r>
      <w:r>
        <w:rPr>
          <w:rFonts w:ascii="Times New Roman" w:eastAsia="SimSun" w:hAnsi="Times New Roman" w:cs="Times New Roman"/>
          <w:sz w:val="28"/>
          <w:szCs w:val="28"/>
        </w:rPr>
        <w:t>ь</w:t>
      </w:r>
      <w:r>
        <w:rPr>
          <w:rFonts w:ascii="Times New Roman" w:eastAsia="SimSun" w:hAnsi="Times New Roman" w:cs="Times New Roman"/>
          <w:sz w:val="28"/>
          <w:szCs w:val="28"/>
        </w:rPr>
        <w:t>ных программ начального общего, основного общего, среднего общего образ</w:t>
      </w:r>
      <w:r>
        <w:rPr>
          <w:rFonts w:ascii="Times New Roman" w:eastAsia="SimSun" w:hAnsi="Times New Roman" w:cs="Times New Roman"/>
          <w:sz w:val="28"/>
          <w:szCs w:val="28"/>
        </w:rPr>
        <w:t>о</w:t>
      </w:r>
      <w:r>
        <w:rPr>
          <w:rFonts w:ascii="Times New Roman" w:eastAsia="SimSun" w:hAnsi="Times New Roman" w:cs="Times New Roman"/>
          <w:sz w:val="28"/>
          <w:szCs w:val="28"/>
        </w:rPr>
        <w:t>вания».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Минобнауки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31 марта 2014 г.</w:t>
      </w:r>
      <w:r w:rsidR="00CD5A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253 «Об утверждении ф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дерального перечня учебников, рекомендуемых к использованию при реализ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Письмо Департамента государственной политики в сфере общего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 от 29 апреля 2014 г. № 08-548 «О федеральном перечне учебников».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Письмо Департамента образования Яр</w:t>
      </w:r>
      <w:r w:rsidR="00CD5A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ославской области от 14.05.2014</w:t>
      </w:r>
      <w:r w:rsidR="00CD5A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="00CD5A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</w:t>
      </w:r>
      <w:r w:rsidR="00CD5A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1172/01-10 «Об использовании учебников».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образовательного учреждения. Основная школа 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>[</w:t>
      </w:r>
      <w:r w:rsidR="00CD5A72">
        <w:rPr>
          <w:rFonts w:ascii="Times New Roman" w:eastAsia="Calibri" w:hAnsi="Times New Roman" w:cs="Times New Roman"/>
          <w:sz w:val="28"/>
          <w:szCs w:val="28"/>
        </w:rPr>
        <w:t>Текст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сост. Е. С.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Савинов.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C62A0"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2011.</w:t>
      </w:r>
    </w:p>
    <w:p w:rsidR="005674F1" w:rsidRPr="002C62A0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учебным предметам</w:t>
      </w:r>
      <w:r w:rsidR="005A6EFB"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География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. 5–9 кла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D5A72">
        <w:rPr>
          <w:rFonts w:ascii="Times New Roman" w:eastAsia="Calibri" w:hAnsi="Times New Roman" w:cs="Times New Roman"/>
          <w:sz w:val="28"/>
          <w:szCs w:val="28"/>
        </w:rPr>
        <w:t>Текст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>]</w:t>
      </w:r>
      <w:proofErr w:type="gramStart"/>
      <w:r w:rsidR="00CD5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проект. — 2-е изд. —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2010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94 с. —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(Станда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62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второго поколения).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образования, одобренная 8.04.2015 г. // Реестр Примерных основных общеобр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программ Министерство образования и науки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 w:rsidR="00CD5A72" w:rsidRP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A72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="005A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151737"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http://fgosre</w:t>
        </w:r>
        <w:r w:rsidRPr="00151737"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e</w:t>
        </w:r>
        <w:r w:rsidRPr="00151737"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str.ru/reestr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25.05.2017)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4F1" w:rsidRDefault="005674F1" w:rsidP="00BF0D5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среднего общего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// Реестр Примерных основных общеобразовательных программ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 образован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науки Российской Федерации</w:t>
      </w:r>
      <w:r w:rsidR="00CD5A72" w:rsidRPr="00CD5A72"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URL: </w:t>
      </w:r>
      <w:hyperlink r:id="rId10" w:history="1">
        <w:r w:rsidR="007D47DA" w:rsidRPr="00151737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http://fgosreestr.r</w:t>
        </w:r>
        <w:r w:rsidR="007D47DA" w:rsidRPr="00151737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u</w:t>
        </w:r>
        <w:r w:rsidR="007D47DA" w:rsidRPr="00151737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/reestr</w:t>
        </w:r>
      </w:hyperlink>
      <w:r w:rsidR="007D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обращения:25.05.2017)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4F1" w:rsidRDefault="005674F1" w:rsidP="00CD5A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3ED" w:rsidRPr="003D63ED" w:rsidRDefault="00CD5A72" w:rsidP="00CD5A7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Концепция преподавания </w:t>
      </w:r>
      <w:r w:rsid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географии</w:t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Российской Федерации</w:t>
      </w:r>
    </w:p>
    <w:p w:rsidR="00A94BBF" w:rsidRPr="00191DB4" w:rsidRDefault="00A94BBF" w:rsidP="00CD5A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68" w:rsidRDefault="002764DD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34368" w:rsidRPr="0027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авершилось обсуждение 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развития</w:t>
      </w:r>
      <w:r w:rsidR="00F34368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географическ</w:t>
      </w:r>
      <w:r w:rsidR="00F34368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4368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</w:t>
      </w:r>
      <w:r w:rsidR="00191DB4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ра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бочей группой и </w:t>
      </w:r>
      <w:proofErr w:type="spellStart"/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proofErr w:type="spellEnd"/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5A6EF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документ </w:t>
      </w:r>
      <w:r w:rsidR="00191DB4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устранить существующие недостатки в системе географического образования и адаптировать ее к запросам совреме</w:t>
      </w:r>
      <w:r w:rsidR="00191DB4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91DB4"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общества</w:t>
      </w:r>
      <w:r w:rsidR="00F73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EFB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версия концепции </w:t>
      </w:r>
      <w:r w:rsidR="00F3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рассмотрена 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Всероссийском съезде учителей географии, который </w:t>
      </w:r>
      <w:r w:rsidR="005A6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Москве в ноябре </w:t>
      </w:r>
      <w:r w:rsidR="005A6EF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затем передана на утверждение в Правительство РФ. </w:t>
      </w:r>
    </w:p>
    <w:p w:rsidR="005A6EFB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Кон</w:t>
      </w:r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цепции —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существующих недостатков в с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стеме географического образования и ее адаптация к запросам современного общества. </w:t>
      </w:r>
    </w:p>
    <w:p w:rsidR="005A6EFB" w:rsidRPr="008E5054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50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структуре проекта Концепции уделяется внимание системе подготовки и повышения квалификации педагогических кадров в области географического образования, а также популяризация географии как одной из основополагающих дисциплин, служащих для формирования национальной идентичности че</w:t>
      </w:r>
      <w:r w:rsidR="008E5054" w:rsidRPr="008E50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ловека.</w:t>
      </w:r>
    </w:p>
    <w:p w:rsidR="005A6EFB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новой системы географического образования должно обесп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преемственность достижений русской и советской школы преподавания географии, ликвидировать существенные недостатки, проблемы и противор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чия, имеющие место в настоящее время. В проекте концепции отражены осно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проблемы, существующие на данный момент, а также изложена система взглядов на базовые принципы, приоритеты, цели, задачи и основные напра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развития школьного географического образования и просвещения. В частности, реализация концепции предполагает разработку нового стандарта школьного географического образования, разработку требований к структуре учебно-методического комплекса с последующим проведением конкурса и с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зданием ограниченного числа линеек учебников по географии, подготовку предложений по изменению ФГОС и т.д. </w:t>
      </w:r>
    </w:p>
    <w:p w:rsidR="005A6EFB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концепции потребует проведения масштабных курсов пов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квалификации учителей географии, пересмотра подходов к организации и структуре ОГЭ и ЕГЭ по географии. Так, концепция предусматривает введ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географии как обязательного предмета в Основной государственный экз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и Единый государственный экзамен. Предполагается сохранение двух учебн</w:t>
      </w:r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часов географии в неделю в 6–9 классах, введение в 8–9 классах курса «География родного края»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включение географии как обязательного учебного предмета во всех профилях старшей школы от двух часов на базовом уровне и не менее трех часов в неделю на углубленном уровне. </w:t>
      </w:r>
    </w:p>
    <w:p w:rsidR="00191DB4" w:rsidRDefault="00191DB4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концепция предусматривает восстановление, а в некоторых случаях введение географии в качестве обязательного экзамена по ряду спец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альностей в вузах, в частности по специальностям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«Международные отношения»</w:t>
      </w:r>
      <w:r w:rsidRP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DB4" w:rsidRPr="00191DB4" w:rsidRDefault="00191DB4" w:rsidP="008E505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DAB" w:rsidRDefault="008E5054" w:rsidP="008E5054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94DAB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«География» в учебных планах</w:t>
      </w:r>
    </w:p>
    <w:p w:rsidR="00B94DAB" w:rsidRDefault="00B94DAB" w:rsidP="008E505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DAB" w:rsidRDefault="00B94DAB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географии согласно ФГОС </w:t>
      </w:r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280 часов (5 </w:t>
      </w:r>
      <w:proofErr w:type="spellStart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35 ч., 6 </w:t>
      </w:r>
      <w:proofErr w:type="spellStart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ч</w:t>
      </w:r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7 </w:t>
      </w:r>
      <w:proofErr w:type="spellStart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ч., 8 </w:t>
      </w:r>
      <w:proofErr w:type="spellStart"/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ч.). На изучение географии в 9 классе согласно ФК ГОС отводится </w:t>
      </w:r>
      <w:r w:rsidR="006B4199" w:rsidRP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B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B4199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DB4" w:rsidRDefault="0094533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общих требований ФГОС ООО география синтезирует элеме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общественно-научного и естественно-научного знания, поэтому </w:t>
      </w:r>
      <w:r w:rsidR="006B4199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«География» насыщенно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экологическими, этнографическ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социальными, экономическими аспектами, необходимыми для развития представлений о взаимосвязи естественных и общественных дисциплин, пр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 и общества в целом. Основы географических знаний и формирование предметных умений закладываются у учащихся уже при из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первого школьного курса —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курса географии. Особенностью данного курса является его насыщенность общими географическими понятиями,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основу теоре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знаний всей географии как науки. Формирование 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общих понятий у учащихся осуществляется посредством 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конкретных объектов и явле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в первую очере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имеющихся в своей местности. Для о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работы по формированию у учащихся терминологической грамотн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полезным будет пособие «Организация работы с понятиями на роках ге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И.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С. Синицын. — Ярославль, РИО ЯГПУ, 2017. —</w:t>
      </w:r>
      <w:r w:rsidR="0019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3560C" w:rsidRDefault="0094533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некоторое перераспределение отдельных тем и часов данного курса из 6 класса в 5 класс, поэтому необходимо учитывать определенные методические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возрастные особенности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организации работы при изучении данных тем. Рекомендуется шире использовать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 существующие учебные по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собия (глобусы, теллурий, компасы, барометр и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пр.), а также всевозможные ин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терактивные наглядные п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собия и прежде всего географические карты, работа с которыми целесообразна на всех этапах урока. </w:t>
      </w:r>
    </w:p>
    <w:p w:rsidR="0023560C" w:rsidRDefault="0094533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содержательные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особенности пла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нируемых эк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скурсий по изучению учащимися 5–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класса природного объе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своей местности, которые проводится в начале 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конце учебного года. Учи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предоставлено право выбора объекта, на примере 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проводи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полученных на уроках географии з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наний, отрабатываются пра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умения, связанные с определением напр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авлений, расстояний, прот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высот форм рельефа, других характеристик. Краеведческий принцип обучения в гео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графическом образовании реализу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прежде всего, посре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проведени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наблюдений за окружающей сре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дой. Организация в 5–6 кла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наблюдений за</w:t>
      </w:r>
      <w:r w:rsid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погодой, фенологическими изме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 в природе, объектов гидросферы и т.д., необходимо использовать для организации практических 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или другой учебной деятельности на уроке. </w:t>
      </w:r>
    </w:p>
    <w:p w:rsidR="0094533F" w:rsidRDefault="0094533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курса географии материков, океанов, народов и стран я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его большой гуманитарный потенциал, на который необходимо делать акцент, реализуя образовательный процесс в 7 классе. Особое внимание на ур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по данному курсу рекомендуется уделять вопросам, раскрывающим ге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культурно-исторические особенности народов разных матер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регионов и стран мира, которые во многом определяются их взаимоде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со средой обитания, адаптацией к различным природным условиям те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ритории. С этой целью целесообразно включать в содержание уроков и факул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тативных занятий знания общекультурного плана, использовать в характер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 населения регионов и стран такие понятия, как материальная и духовная культура, образ жизни, типы городов, национальный характер, национальные символы, национальные традиции, памятники культуры.</w:t>
      </w:r>
      <w:r w:rsidR="00C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60C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комплексного курса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России 8–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за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формировании у </w:t>
      </w:r>
      <w:proofErr w:type="gram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 образа своей стра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во всём её многообразии и целостности. Преподавание курса направлено на фо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патриотического, нрав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ственного, экологического и экономического мышления учащихся, их личнос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качеств, воспитание любви к Родине, уважения к её уникальной природе, природным ресурсам, культуре и религии 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одов, населяющих страну. Содер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курса тесно связано с современным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ономическим и культурным разви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страны, с периодом преодоления об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ективных трудностей в развитии экономики и хозяйства страны в постпер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строечный период, в период распада СССР. В программе отмечено расширение содержания некоторых тем за счёт включения при их изучении историко-географических, культурологических, этногеографических, </w:t>
      </w:r>
      <w:proofErr w:type="spell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знаний об источниках геогра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фической информации и методах исслед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географии. Рекомендуем использовать новейшие документы, материалы, конкретные факты о реализации российской модели социально ориентирова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рыночной экономики, </w:t>
      </w:r>
      <w:proofErr w:type="spell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многовекторности</w:t>
      </w:r>
      <w:proofErr w:type="spellEnd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дарства; включать учащихся в ак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познавательную деятельность (выполнение практикумов, защиту проектов, участие в дискуссиях), в результате которой у них формир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объективное эмоционально-ценностное восприятие своей страны. Сочет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физико- и экономико-географических характеристик служит укреплению комплексного подхода к 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территориальных природно-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систем, развитию у школьников в целом интереса к изучению географии своей Родины. </w:t>
      </w:r>
    </w:p>
    <w:p w:rsidR="0023560C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«Примерной ООП ООО» (протокол от 8 апреля 2015г. №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1/5) </w:t>
      </w:r>
      <w:hyperlink r:id="rId11" w:history="1">
        <w:r w:rsidR="004B46D2" w:rsidRPr="006273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http://fgosreestr.</w:t>
        </w:r>
        <w:r w:rsidR="004B46D2" w:rsidRPr="006273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</w:t>
        </w:r>
        <w:r w:rsidR="004B46D2" w:rsidRPr="006273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u/</w:t>
        </w:r>
      </w:hyperlink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дополнения в содержательный раздел примерной программы по географии: </w:t>
      </w:r>
      <w:proofErr w:type="gramEnd"/>
    </w:p>
    <w:p w:rsidR="0023560C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Крупные природные комплексы России. </w:t>
      </w:r>
      <w:proofErr w:type="gramStart"/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(географическое пол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жение, история освоения полуос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трова, осо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природы (равнинная, пре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горная части; особенности клима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природные отличия территории полу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острова; уникальность природы).</w:t>
      </w:r>
      <w:proofErr w:type="gramEnd"/>
    </w:p>
    <w:p w:rsidR="0023560C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География своей местности. Географическое положение и рельеф. И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 освоения. Климатические особенности своего региона проживания. Реки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озера, каналы и водохранили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Хозя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 своей местности (на уровне «Выпускник получит возможность научит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4B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я»). Особенности ЭГП, природно-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ресурсный потенциал, население и характ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35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 (Повышенный уровень)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560C" w:rsidRPr="0023560C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Районы России. Европейская часть России. Крым: особенности ЭГП, природно-ресурсный потенциал, население и характеристика хозяйства. Рекр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ационное хозяйство. Особенности территориальной структуры хозяйства, сп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56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циализация. География важнейших отраслей хозяйства.</w:t>
      </w:r>
    </w:p>
    <w:p w:rsidR="0094533F" w:rsidRDefault="0094533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history="1">
        <w:r w:rsidRPr="00B94D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20.08.2008 №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241 изуч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географии в средней школе относится к вариативной части.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 на базовом уровне составляет 70 часов и может быть распределено между 10 и 11 (1+1) или закончено в 10 классе (при изучении 2 часа в неделю).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географии на профильном уровне предусматривает 210 часов.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ально-гуманитарный профиль предусм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 выделение 6 часов в 10–</w:t>
      </w:r>
      <w:r w:rsidRPr="00B94DAB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классах (3/3) на изучение географии.</w:t>
      </w:r>
    </w:p>
    <w:p w:rsidR="0094533F" w:rsidRPr="00B94DAB" w:rsidRDefault="004B46D2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географии 10–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 ориентируется, прежде всего, на формир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общей культуры и мировоззрения учащихся, а также на решение восп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тательных и развивающих задач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Он заверш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формирование у учащихся представлений о географической картине мира, которые опираются на понимание современных географических взаимосвязей общества и природы, воспроизводства и размещения населения, мирового х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и географического разделения труда, раскрытие географических аспе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глобальных и региональных явлений и процессов, разных территорий. С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33F" w:rsidRPr="00945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B94DAB" w:rsidRDefault="00B94DAB" w:rsidP="004B46D2">
      <w:pPr>
        <w:tabs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3ED" w:rsidRPr="00081EE4" w:rsidRDefault="004B46D2" w:rsidP="004B46D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по разработке рабочей программы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«геог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рафия», учебных курсов и курсов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 (основное общее</w:t>
      </w:r>
      <w:r w:rsid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3D63ED" w:rsidRPr="003D63ED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среднее общее образование)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рекомендации разработаны для классов, реализующих федерал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государственный образовательный стандарт основного общего образов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(Приказ Министерства образования и науки Российской Федерации от 17.10.2010 г. № 1897 с изм.) и федеральный компонент государственных обр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стандартов общего образования (Приказ Министерства образов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Российской Федерации от 05.03.2004 г. № 1089)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Реализация федерального государственного образовательного станда</w:t>
      </w: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 основного общего образования. 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предметов, курсов и курсов внеурочной деятельности являются структурным компонентом основной образовательной программы основного общего образования образ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организации, которая в свою очередь является локальным нормати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актом.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учебных предметов, курсов и курсов внеуро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является обеспечение достижения учащимися планируемых результатов освоения основной образовательной программы основного общего образования.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рабочих программ учебных предметов, курсов является опред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содержания, объёма, порядка изучения учебного материала по отдельным учебным предметам, курсам с учетом целей, задач и особенностей образов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образовательной организации и контингента учащихся.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рабочих программ учебных предметов, курсов определяется требованиями федерального государственного образовательного стандарта 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образования.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Обращаем внимание на то обстоятельство, что вступили в действие изм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 ФГОС основного общего образования, касающиеся требований к структуре рабочих программ учебных предметов, курсов и курсов внеурочной деятельности (Приказ Министерства образования и науки Российской Федер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31.12.2015 г. № 1577 «О внесении изменений в федеральный госуда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образовательный стандарт основного общего образования, утве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жденный приказом Министерства образования и науки Российской Федерации от 17 декабря 2010 г. № 1897» (Зарегистриров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 Минюсте России 02.02.2016 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40937</w:t>
      </w:r>
      <w:r w:rsidR="00780C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рабочих программ учебных предметов, курсов используются положения основной образовательной программы осно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 образования образовательной организации, примерной основной образовательной программы основного общего образования (реестр Министе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образования и науки Российской Федерации: </w:t>
      </w:r>
      <w:hyperlink r:id="rId13" w:history="1">
        <w:r w:rsidR="004B46D2" w:rsidRPr="006273E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http://fgosreestr.ru/</w:t>
        </w:r>
      </w:hyperlink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 необходимости материалы примерных программ по учебным предметам, ку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сам, а также вариативные (авторские) программы учебных предметов, курсов. </w:t>
      </w:r>
      <w:proofErr w:type="gramEnd"/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предметов, курсов разрабатываются учит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(разработчик), группой учителей (разработчики) образовательной орган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для уровня образования (основного общего образования) в соответствии с положениями основной образовательной программы основного общего обр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 Порядок разработки рабочих программ учебных предметов, курсов, внесение изменений и их корректировка определяется локальным нормативным актом.</w:t>
      </w:r>
    </w:p>
    <w:p w:rsidR="003D63ED" w:rsidRP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рабочих программ учебных предметов, курсов и курсов вн</w:t>
      </w: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 учебных предметов, курсов является формой представления учебного предмета, курса как целос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системы, отражающей внутреннюю логику организации учебно-методического материала. Далее представлены изменения ФГОС основного общего образования, касающиеся требований к структуре рабочих программ учебных предметов, курсов и курсов внеу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рочной деятельности.</w:t>
      </w:r>
    </w:p>
    <w:p w:rsidR="003D63ED" w:rsidRDefault="003D63ED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 учебных предметов, курсов и курсов вн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деятельности (с изм. в п. 18.2.2 ФГОС основного общего образования)</w:t>
      </w:r>
      <w:r w:rsid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6D2" w:rsidRDefault="00FF35F4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по предмету</w:t>
      </w:r>
      <w:r w:rsidR="000F4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курсу</w:t>
      </w: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B46D2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планируемые результаты осв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учебного предмета, курса;</w:t>
      </w:r>
    </w:p>
    <w:p w:rsidR="004B46D2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содержание учебного предмета, 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="000F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15E" w:rsidRPr="000F41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форм организации учебных занятий, основных видов учебной деятельности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5F4" w:rsidRPr="00FF35F4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 с указанием количества часов, отводимых на освоение каждой темы;</w:t>
      </w:r>
    </w:p>
    <w:p w:rsidR="004B46D2" w:rsidRPr="004B46D2" w:rsidRDefault="00FF35F4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программы курсов внеурочной деятельности:</w:t>
      </w:r>
    </w:p>
    <w:p w:rsidR="004B46D2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результаты освоения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внеурочной деятельности;</w:t>
      </w:r>
    </w:p>
    <w:p w:rsidR="004B46D2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курса внеурочной деятельности с указанием форм орган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видов дея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FF35F4" w:rsidRPr="00FF35F4" w:rsidRDefault="00FF35F4" w:rsidP="004B46D2">
      <w:pPr>
        <w:pStyle w:val="a3"/>
        <w:tabs>
          <w:tab w:val="left" w:pos="708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тематическое планирование.</w:t>
      </w:r>
    </w:p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Рекомендации по формированию содержания рабочей программы уче</w:t>
      </w: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FF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предмета «География», учебных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ФГОС основного 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(Приказ Министерства образования и науки Российской Ф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31.12.2015 г. № 1577) показывают наличие ряда позиций, характе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для основной образовательной программы основного общего образования. </w:t>
      </w:r>
    </w:p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выделяются отдельно изменения для адаптированной образ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программы основного общего и среднего общего образования в ч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личностных, </w:t>
      </w:r>
      <w:proofErr w:type="spellStart"/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Изменения, кас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ющиеся планируемых результатов для обучающихся с ограниченными возмо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здоровья, вносятся в адаптированную образовательную программу 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образования. </w:t>
      </w:r>
    </w:p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выделены обязательные предметные области и учебные предметы: русский язык, литература, иностранный язык, второй иностранный язык (для уровня основного образования), математика и информатика. </w:t>
      </w:r>
    </w:p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внесены изменения в предметные результаты освоения осно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основного общего образования.</w:t>
      </w:r>
    </w:p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рабочих программ учебных предметов, курсов и курсов вн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урочной деятельности представлено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п. 1. «Содержание рабочих программ учебных предметов, курсов и курсов внеурочной деятельности 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образования», п. 2. «Соответствие содержания рабочих пр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учебных предметов, курсов и курсов внеурочной деятельности содерж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основной образовательной программы основного общего образования о</w:t>
      </w:r>
      <w:r w:rsidRPr="00FF35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организации».</w:t>
      </w:r>
    </w:p>
    <w:p w:rsidR="004B46D2" w:rsidRPr="004B46D2" w:rsidRDefault="004B46D2" w:rsidP="004B46D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D2" w:rsidRPr="004B46D2" w:rsidRDefault="00FF35F4" w:rsidP="004B46D2">
      <w:pPr>
        <w:tabs>
          <w:tab w:val="left" w:pos="708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4B46D2" w:rsidRPr="004B46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FF35F4" w:rsidRPr="004B46D2" w:rsidRDefault="00FF35F4" w:rsidP="004B46D2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</w:t>
      </w:r>
      <w:r w:rsidR="004B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по формированию содержания</w:t>
      </w:r>
      <w:r w:rsidR="004B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рабочих программ учебных предметов, курсов</w:t>
      </w:r>
    </w:p>
    <w:p w:rsidR="004B46D2" w:rsidRPr="004B46D2" w:rsidRDefault="004B46D2" w:rsidP="004B46D2">
      <w:pPr>
        <w:tabs>
          <w:tab w:val="left" w:pos="708"/>
          <w:tab w:val="left" w:pos="1134"/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427"/>
        <w:gridCol w:w="9212"/>
      </w:tblGrid>
      <w:tr w:rsidR="00FF35F4" w:rsidRPr="004B46D2" w:rsidTr="0099091C">
        <w:trPr>
          <w:jc w:val="center"/>
        </w:trPr>
        <w:tc>
          <w:tcPr>
            <w:tcW w:w="9639" w:type="dxa"/>
            <w:gridSpan w:val="2"/>
          </w:tcPr>
          <w:p w:rsidR="00FF35F4" w:rsidRPr="004B46D2" w:rsidRDefault="00FF35F4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Планируемые результаты освоения учебного предмета, курса</w:t>
            </w:r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FF35F4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2" w:type="dxa"/>
          </w:tcPr>
          <w:p w:rsidR="00FF35F4" w:rsidRPr="004B46D2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данном разделе описываются:</w:t>
            </w:r>
          </w:p>
          <w:p w:rsidR="00FF35F4" w:rsidRPr="0099091C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а) достижение </w:t>
            </w:r>
            <w:proofErr w:type="gramStart"/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личностных результатов на конец каждого года обучения. Следует обратить внимание на то, что внесены изменения в ФГОС о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новного общего образования (приказ № 1577 в редакции от 31.12.2015 г.) в ли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ч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ностные результаты освоения адаптированной образовательной программы о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</w:t>
            </w:r>
            <w:r w:rsidRPr="0099091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новного общего образования для следующих категорий обучающихся: глухих, слабослышащих, позднооглохших обучающихся, обучающихся с нарушениями опорно-двигательного аппарата; с расстройствами аутистического спектра;</w:t>
            </w:r>
          </w:p>
          <w:p w:rsidR="00FF35F4" w:rsidRPr="004B46D2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достижение </w:t>
            </w:r>
            <w:proofErr w:type="gramStart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метапредметных</w:t>
            </w:r>
            <w:proofErr w:type="spell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 на конец каждого года обучения. Следует обратить внимание на то, что внесены изменения в ФГОС основно</w:t>
            </w:r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общего образования (приказ № 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1577 в редакции от 31.12.2015</w:t>
            </w:r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г.) в </w:t>
            </w:r>
            <w:proofErr w:type="spellStart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результаты освоения адаптированной образ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вательной программы основного общего образования для следующих категории обучающихся: глухих, слабослышащих, позднооглохших обучающихся, обуч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ющихся с расстройствами аутистического спектра;</w:t>
            </w:r>
          </w:p>
          <w:p w:rsidR="00FF35F4" w:rsidRPr="004B46D2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достижение </w:t>
            </w:r>
            <w:proofErr w:type="gramStart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предметных результатов на конец каждого года обучения. Предметные результаты представляются двумя блоками «Обуча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щийся / Выпускник научится» и «Обучающийся / Выпускник получит возмо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научиться». Курсивом выделяются предметные результаты, расширя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щие и углубляющие опорную систему знании или выступающие как пропеде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тика для дальнейшего развития </w:t>
            </w:r>
            <w:proofErr w:type="gramStart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FF35F4" w:rsidRPr="004B46D2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результаты, составляющие указанную группу, приводятся в блоках «Обучающийся / Выпускник получит возможность научиться»</w:t>
            </w:r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FF35F4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212" w:type="dxa"/>
          </w:tcPr>
          <w:p w:rsidR="00FF35F4" w:rsidRPr="004B46D2" w:rsidRDefault="00FF35F4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учитываются с учётом изменений, внесённых ФГОС основного общего образования (приказ № 1577 в редакции от 31.12.2015 г.). Претерпели существенные изменения основные задачи содержан</w:t>
            </w:r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 основного общего образования</w:t>
            </w:r>
          </w:p>
        </w:tc>
      </w:tr>
      <w:tr w:rsidR="00FF35F4" w:rsidRPr="004B46D2" w:rsidTr="0099091C">
        <w:trPr>
          <w:jc w:val="center"/>
        </w:trPr>
        <w:tc>
          <w:tcPr>
            <w:tcW w:w="9639" w:type="dxa"/>
            <w:gridSpan w:val="2"/>
          </w:tcPr>
          <w:p w:rsidR="00FF35F4" w:rsidRPr="0099091C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учебного предмета, курса</w:t>
            </w:r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2" w:type="dxa"/>
          </w:tcPr>
          <w:p w:rsidR="00FF35F4" w:rsidRPr="004B46D2" w:rsidRDefault="000F415E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данный раздел включается перечень изучаемого учебного материала путём описания основных содержательных линий в соответствии с Примерной осно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образовательной программы основного общего образования (реестр Мин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стерства образования и науки Российской Федера</w:t>
            </w:r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ции: </w:t>
            </w:r>
            <w:hyperlink r:id="rId14" w:history="1">
              <w:r w:rsidR="0099091C" w:rsidRPr="006273E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http://fgosreestr.ru/</w:t>
              </w:r>
            </w:hyperlink>
            <w:proofErr w:type="gramStart"/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9091C" w:rsidRPr="009909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)</w:t>
            </w:r>
            <w:proofErr w:type="gramEnd"/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2" w:type="dxa"/>
          </w:tcPr>
          <w:p w:rsidR="00FF35F4" w:rsidRPr="004B46D2" w:rsidRDefault="000F415E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 использование материалов примерных программ отдельных учебных предметов, курсов в части представления содержания учебного предмета «Ге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графия», учебного курса</w:t>
            </w:r>
          </w:p>
        </w:tc>
      </w:tr>
      <w:tr w:rsidR="00FF35F4" w:rsidRPr="004B46D2" w:rsidTr="0099091C">
        <w:trPr>
          <w:jc w:val="center"/>
        </w:trPr>
        <w:tc>
          <w:tcPr>
            <w:tcW w:w="9639" w:type="dxa"/>
            <w:gridSpan w:val="2"/>
          </w:tcPr>
          <w:p w:rsidR="0099091C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Тематическое планировани</w:t>
            </w:r>
            <w:r w:rsidR="00990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 с указанием количества часов,</w:t>
            </w:r>
          </w:p>
          <w:p w:rsidR="00FF35F4" w:rsidRPr="0099091C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90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отводимых</w:t>
            </w:r>
            <w:proofErr w:type="gramEnd"/>
            <w:r w:rsidRPr="00990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освоение каждой темы</w:t>
            </w:r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2" w:type="dxa"/>
          </w:tcPr>
          <w:p w:rsidR="00FF35F4" w:rsidRDefault="000F415E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Тематическое планирование по учебному предмету «География», учебному курсу разрабатывается для 5, 6, 7, 8 и 9 классов отдельно на основе примерной основной образовательной программы основного общего образования (реестр Министерства образования и науки Российской Федерации: </w:t>
            </w:r>
            <w:hyperlink r:id="rId15" w:history="1">
              <w:r w:rsidR="0099091C" w:rsidRPr="006273E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http://fgosreestr.ru/</w:t>
              </w:r>
            </w:hyperlink>
            <w:proofErr w:type="gramStart"/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Тематическое планирование разрабатывается по следующей форме:</w:t>
            </w:r>
          </w:p>
          <w:p w:rsidR="0099091C" w:rsidRPr="0099091C" w:rsidRDefault="0099091C" w:rsidP="004B46D2">
            <w:pPr>
              <w:tabs>
                <w:tab w:val="left" w:pos="70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77"/>
              <w:gridCol w:w="1668"/>
            </w:tblGrid>
            <w:tr w:rsidR="000F415E" w:rsidRPr="004B46D2" w:rsidTr="000F415E">
              <w:trPr>
                <w:jc w:val="center"/>
              </w:trPr>
              <w:tc>
                <w:tcPr>
                  <w:tcW w:w="0" w:type="auto"/>
                </w:tcPr>
                <w:p w:rsidR="000F415E" w:rsidRPr="004B46D2" w:rsidRDefault="000F415E" w:rsidP="004B46D2">
                  <w:pPr>
                    <w:tabs>
                      <w:tab w:val="left" w:pos="708"/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B46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Тема раздела</w:t>
                  </w:r>
                </w:p>
              </w:tc>
              <w:tc>
                <w:tcPr>
                  <w:tcW w:w="0" w:type="auto"/>
                </w:tcPr>
                <w:p w:rsidR="000F415E" w:rsidRPr="004B46D2" w:rsidRDefault="000F415E" w:rsidP="004B46D2">
                  <w:pPr>
                    <w:tabs>
                      <w:tab w:val="left" w:pos="708"/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B46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Кол-во часов</w:t>
                  </w:r>
                </w:p>
              </w:tc>
            </w:tr>
            <w:tr w:rsidR="000F415E" w:rsidRPr="004B46D2" w:rsidTr="000F415E">
              <w:trPr>
                <w:jc w:val="center"/>
              </w:trPr>
              <w:tc>
                <w:tcPr>
                  <w:tcW w:w="0" w:type="auto"/>
                </w:tcPr>
                <w:p w:rsidR="000F415E" w:rsidRPr="004B46D2" w:rsidRDefault="000F415E" w:rsidP="004B46D2">
                  <w:pPr>
                    <w:tabs>
                      <w:tab w:val="left" w:pos="708"/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0F415E" w:rsidRPr="004B46D2" w:rsidRDefault="000F415E" w:rsidP="004B46D2">
                  <w:pPr>
                    <w:tabs>
                      <w:tab w:val="left" w:pos="708"/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0F415E" w:rsidRPr="0099091C" w:rsidRDefault="000F415E" w:rsidP="004B46D2">
            <w:pPr>
              <w:tabs>
                <w:tab w:val="left" w:pos="70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9091C" w:rsidRPr="004B46D2" w:rsidRDefault="0099091C" w:rsidP="004B46D2">
            <w:pPr>
              <w:tabs>
                <w:tab w:val="left" w:pos="70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35F4" w:rsidRPr="004B46D2" w:rsidTr="0099091C">
        <w:trPr>
          <w:jc w:val="center"/>
        </w:trPr>
        <w:tc>
          <w:tcPr>
            <w:tcW w:w="427" w:type="dxa"/>
          </w:tcPr>
          <w:p w:rsidR="00FF35F4" w:rsidRPr="004B46D2" w:rsidRDefault="000F415E" w:rsidP="004B46D2">
            <w:pPr>
              <w:tabs>
                <w:tab w:val="left" w:pos="708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2" w:type="dxa"/>
          </w:tcPr>
          <w:p w:rsidR="00FF35F4" w:rsidRPr="004B46D2" w:rsidRDefault="000F415E" w:rsidP="0099091C">
            <w:pPr>
              <w:tabs>
                <w:tab w:val="left" w:pos="708"/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 использование материалов примерных программ отдельных учебных предметов, курсов в части представления вариантов тематического планиров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B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по учебному предмету, </w:t>
            </w:r>
            <w:r w:rsidR="0099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курсу</w:t>
            </w:r>
          </w:p>
        </w:tc>
      </w:tr>
    </w:tbl>
    <w:p w:rsidR="00FF35F4" w:rsidRDefault="00FF35F4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5E" w:rsidRPr="0099091C" w:rsidRDefault="000F415E" w:rsidP="00BF0D53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909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структуру рабочей программы учебного предмета «География», учебных курсов локальным нормативным актом образовательной организации могут быть включены дополнительные разделы, например, календарно-тематическое план</w:t>
      </w:r>
      <w:r w:rsidRPr="009909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9909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рование по учебному предмету / курсу; оценочные материалы.</w:t>
      </w:r>
    </w:p>
    <w:p w:rsidR="000F415E" w:rsidRPr="000F415E" w:rsidRDefault="000F415E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календарно-тематического плана следует учитывать, что формулировка темы рабочей программы, учебно-тематического плана и записи в учебном журнале должны совпадать. Календарно-тематическое планирование является обязательным приложением к рабочей программе. Форму календарно-тематического планирования автор может выбрать самостоятельно или в соо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локальным актом образовательной организации при его наличии. </w:t>
      </w:r>
    </w:p>
    <w:p w:rsidR="000F415E" w:rsidRPr="000F415E" w:rsidRDefault="000F415E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календарно-тематического планирования дата провед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ния урока планируется, а при проведении и заполнении классного журнала д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лается запись фактического проведения урока. В случае планирования блока уроков дата проведения определяется на каждый урок.</w:t>
      </w:r>
    </w:p>
    <w:p w:rsidR="000F415E" w:rsidRDefault="000F415E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связи с организацией учебного процесса на системно-</w:t>
      </w:r>
      <w:proofErr w:type="spellStart"/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календарно-тематическое планирование включает в себя не только т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мы, но и характеристику видов деятельности обучающихся. Рекомендуется оформлять этот раздел в виде таблицы:</w:t>
      </w:r>
    </w:p>
    <w:p w:rsidR="0099091C" w:rsidRPr="0099091C" w:rsidRDefault="0099091C" w:rsidP="00780C31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09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2</w:t>
      </w:r>
    </w:p>
    <w:p w:rsidR="000F415E" w:rsidRPr="0099091C" w:rsidRDefault="000F415E" w:rsidP="009909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09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 (учебный предмет)</w:t>
      </w:r>
    </w:p>
    <w:p w:rsidR="0099091C" w:rsidRPr="0099091C" w:rsidRDefault="0099091C" w:rsidP="009909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832"/>
        <w:gridCol w:w="2022"/>
        <w:gridCol w:w="1539"/>
        <w:gridCol w:w="1445"/>
        <w:gridCol w:w="1443"/>
        <w:gridCol w:w="2358"/>
      </w:tblGrid>
      <w:tr w:rsidR="000F415E" w:rsidRPr="000F415E" w:rsidTr="0099091C">
        <w:trPr>
          <w:jc w:val="center"/>
        </w:trPr>
        <w:tc>
          <w:tcPr>
            <w:tcW w:w="817" w:type="dxa"/>
            <w:vMerge w:val="restart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/</w:t>
            </w: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раздела и тем</w:t>
            </w:r>
          </w:p>
        </w:tc>
        <w:tc>
          <w:tcPr>
            <w:tcW w:w="1511" w:type="dxa"/>
            <w:vMerge w:val="restart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Часы учебного времени</w:t>
            </w:r>
          </w:p>
        </w:tc>
        <w:tc>
          <w:tcPr>
            <w:tcW w:w="2836" w:type="dxa"/>
            <w:gridSpan w:val="2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Сроки прохождения</w:t>
            </w:r>
          </w:p>
        </w:tc>
        <w:tc>
          <w:tcPr>
            <w:tcW w:w="2315" w:type="dxa"/>
            <w:vMerge w:val="restart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Характеристика основных видов деятельно</w:t>
            </w:r>
            <w:r w:rsidR="009909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сти</w:t>
            </w:r>
            <w:r w:rsidR="009909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(на уровне уче</w:t>
            </w: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</w:t>
            </w: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ных действий)</w:t>
            </w:r>
          </w:p>
        </w:tc>
      </w:tr>
      <w:tr w:rsidR="000F415E" w:rsidRPr="000F415E" w:rsidTr="0099091C">
        <w:trPr>
          <w:jc w:val="center"/>
        </w:trPr>
        <w:tc>
          <w:tcPr>
            <w:tcW w:w="817" w:type="dxa"/>
            <w:vMerge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11" w:type="dxa"/>
            <w:vMerge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vAlign w:val="center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F41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Факт</w:t>
            </w:r>
          </w:p>
        </w:tc>
        <w:tc>
          <w:tcPr>
            <w:tcW w:w="2315" w:type="dxa"/>
            <w:vMerge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0F415E" w:rsidRPr="000F415E" w:rsidTr="0099091C">
        <w:trPr>
          <w:jc w:val="center"/>
        </w:trPr>
        <w:tc>
          <w:tcPr>
            <w:tcW w:w="817" w:type="dxa"/>
          </w:tcPr>
          <w:p w:rsidR="000F415E" w:rsidRPr="0099091C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909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15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0F415E" w:rsidRPr="000F415E" w:rsidTr="0099091C">
        <w:trPr>
          <w:jc w:val="center"/>
        </w:trPr>
        <w:tc>
          <w:tcPr>
            <w:tcW w:w="817" w:type="dxa"/>
          </w:tcPr>
          <w:p w:rsidR="000F415E" w:rsidRPr="0099091C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909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15" w:type="dxa"/>
          </w:tcPr>
          <w:p w:rsidR="000F415E" w:rsidRPr="000F415E" w:rsidRDefault="000F415E" w:rsidP="0099091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0F415E" w:rsidRPr="000F415E" w:rsidRDefault="000F415E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415E" w:rsidRDefault="0099091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0F415E" w:rsidRPr="000F415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учесть, что в таблице могут быть другие графы.</w:t>
      </w:r>
    </w:p>
    <w:p w:rsidR="0099091C" w:rsidRPr="0099091C" w:rsidRDefault="0099091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F415E" w:rsidRDefault="000F415E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того, авторские программы учебных предметов, разработанные в соответствии с требованиями ФГОС и с учетом примерной основной образов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тельной программы соответствующего уровня образования, также могут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сматриваться как рабочие программы учебных предметов. Решение о возмо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их использования в структуре основной образовательной программы принимается на уровне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(Письмо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28.10.2015 </w:t>
      </w:r>
      <w:r w:rsidR="00E967BB">
        <w:rPr>
          <w:rFonts w:ascii="Times New Roman" w:eastAsia="Calibri" w:hAnsi="Times New Roman" w:cs="Times New Roman"/>
          <w:sz w:val="28"/>
          <w:szCs w:val="28"/>
        </w:rPr>
        <w:t>№ 08–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1786 </w:t>
      </w:r>
      <w:r w:rsidR="00E967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рабочих программах учебных </w:t>
      </w:r>
      <w:r w:rsidR="00E967BB">
        <w:rPr>
          <w:rFonts w:ascii="Times New Roman" w:eastAsia="Calibri" w:hAnsi="Times New Roman" w:cs="Times New Roman"/>
          <w:sz w:val="28"/>
          <w:szCs w:val="28"/>
        </w:rPr>
        <w:t>предметов»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764DD" w:rsidRDefault="002764DD" w:rsidP="0099091C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3F" w:rsidRPr="0094533F" w:rsidRDefault="0099091C" w:rsidP="0099091C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4533F" w:rsidRPr="0094533F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осущ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ествления контроля и выполнения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4533F" w:rsidRPr="0094533F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практических работ по </w:t>
      </w:r>
      <w:r w:rsidR="0094533F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учебному </w:t>
      </w:r>
      <w:r w:rsidR="0094533F" w:rsidRPr="0094533F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предмету «География»</w:t>
      </w:r>
    </w:p>
    <w:p w:rsidR="0094533F" w:rsidRPr="00A94BBF" w:rsidRDefault="0094533F" w:rsidP="0099091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EFB" w:rsidRDefault="0099091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Практические работы —</w:t>
      </w:r>
      <w:r w:rsidR="00A94BBF" w:rsidRPr="00A94BBF">
        <w:rPr>
          <w:rFonts w:ascii="Times New Roman" w:eastAsia="Calibri" w:hAnsi="Times New Roman" w:cs="Times New Roman"/>
          <w:sz w:val="28"/>
          <w:szCs w:val="28"/>
        </w:rPr>
        <w:t xml:space="preserve"> неотъемлемая часть процесса обучения геогр</w:t>
      </w:r>
      <w:r w:rsidR="00A94BBF" w:rsidRPr="00A94BBF">
        <w:rPr>
          <w:rFonts w:ascii="Times New Roman" w:eastAsia="Calibri" w:hAnsi="Times New Roman" w:cs="Times New Roman"/>
          <w:sz w:val="28"/>
          <w:szCs w:val="28"/>
        </w:rPr>
        <w:t>а</w:t>
      </w:r>
      <w:r w:rsidR="00A94BBF" w:rsidRPr="00A94BBF">
        <w:rPr>
          <w:rFonts w:ascii="Times New Roman" w:eastAsia="Calibri" w:hAnsi="Times New Roman" w:cs="Times New Roman"/>
          <w:sz w:val="28"/>
          <w:szCs w:val="28"/>
        </w:rPr>
        <w:t>фии, выполнение которых способствует реализации актуального системно-</w:t>
      </w:r>
      <w:proofErr w:type="spellStart"/>
      <w:r w:rsidR="00A94BBF" w:rsidRPr="00A94BB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="00A94BBF" w:rsidRPr="00A94BBF">
        <w:rPr>
          <w:rFonts w:ascii="Times New Roman" w:eastAsia="Calibri" w:hAnsi="Times New Roman" w:cs="Times New Roman"/>
          <w:sz w:val="28"/>
          <w:szCs w:val="28"/>
        </w:rPr>
        <w:t xml:space="preserve"> подхода и непосредственно формирует необходимые геогр</w:t>
      </w:r>
      <w:r w:rsidR="00A94BBF" w:rsidRPr="00A94BBF">
        <w:rPr>
          <w:rFonts w:ascii="Times New Roman" w:eastAsia="Calibri" w:hAnsi="Times New Roman" w:cs="Times New Roman"/>
          <w:sz w:val="28"/>
          <w:szCs w:val="28"/>
        </w:rPr>
        <w:t>а</w:t>
      </w:r>
      <w:r w:rsidR="00A94BBF" w:rsidRPr="00A94BBF">
        <w:rPr>
          <w:rFonts w:ascii="Times New Roman" w:eastAsia="Calibri" w:hAnsi="Times New Roman" w:cs="Times New Roman"/>
          <w:sz w:val="28"/>
          <w:szCs w:val="28"/>
        </w:rPr>
        <w:t xml:space="preserve">фические умения. 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BF">
        <w:rPr>
          <w:rFonts w:ascii="Times New Roman" w:eastAsia="Calibri" w:hAnsi="Times New Roman" w:cs="Times New Roman"/>
          <w:sz w:val="28"/>
          <w:szCs w:val="28"/>
        </w:rPr>
        <w:t>Практические работы рекомендуется обязательно оценивать (выборочно или фронтально). С этой целью в календарно-тематическом планировании ук</w:t>
      </w:r>
      <w:r w:rsidRPr="00A94BBF">
        <w:rPr>
          <w:rFonts w:ascii="Times New Roman" w:eastAsia="Calibri" w:hAnsi="Times New Roman" w:cs="Times New Roman"/>
          <w:sz w:val="28"/>
          <w:szCs w:val="28"/>
        </w:rPr>
        <w:t>а</w:t>
      </w:r>
      <w:r w:rsidRPr="00A94BBF">
        <w:rPr>
          <w:rFonts w:ascii="Times New Roman" w:eastAsia="Calibri" w:hAnsi="Times New Roman" w:cs="Times New Roman"/>
          <w:sz w:val="28"/>
          <w:szCs w:val="28"/>
        </w:rPr>
        <w:t>зы</w:t>
      </w:r>
      <w:r w:rsidR="0099091C">
        <w:rPr>
          <w:rFonts w:ascii="Times New Roman" w:eastAsia="Calibri" w:hAnsi="Times New Roman" w:cs="Times New Roman"/>
          <w:sz w:val="28"/>
          <w:szCs w:val="28"/>
        </w:rPr>
        <w:t>вается вид практической работы —</w:t>
      </w:r>
      <w:r w:rsidRPr="00A94BBF">
        <w:rPr>
          <w:rFonts w:ascii="Times New Roman" w:eastAsia="Calibri" w:hAnsi="Times New Roman" w:cs="Times New Roman"/>
          <w:sz w:val="28"/>
          <w:szCs w:val="28"/>
        </w:rPr>
        <w:t xml:space="preserve"> обучающий, тренировочный, итоговый. Такое положение связано со спецификой предмета, предполагающего провед</w:t>
      </w:r>
      <w:r w:rsidRPr="00A94BBF">
        <w:rPr>
          <w:rFonts w:ascii="Times New Roman" w:eastAsia="Calibri" w:hAnsi="Times New Roman" w:cs="Times New Roman"/>
          <w:sz w:val="28"/>
          <w:szCs w:val="28"/>
        </w:rPr>
        <w:t>е</w:t>
      </w:r>
      <w:r w:rsidRPr="00A94BBF">
        <w:rPr>
          <w:rFonts w:ascii="Times New Roman" w:eastAsia="Calibri" w:hAnsi="Times New Roman" w:cs="Times New Roman"/>
          <w:sz w:val="28"/>
          <w:szCs w:val="28"/>
        </w:rPr>
        <w:t>ние практических работ в ходе почти каждого урока, когда практическая работа является неотъемлемой частью познавательного учебного процесса. При с</w:t>
      </w:r>
      <w:r w:rsidRPr="00A94BBF">
        <w:rPr>
          <w:rFonts w:ascii="Times New Roman" w:eastAsia="Calibri" w:hAnsi="Times New Roman" w:cs="Times New Roman"/>
          <w:sz w:val="28"/>
          <w:szCs w:val="28"/>
        </w:rPr>
        <w:t>о</w:t>
      </w:r>
      <w:r w:rsidRPr="00A94BBF">
        <w:rPr>
          <w:rFonts w:ascii="Times New Roman" w:eastAsia="Calibri" w:hAnsi="Times New Roman" w:cs="Times New Roman"/>
          <w:sz w:val="28"/>
          <w:szCs w:val="28"/>
        </w:rPr>
        <w:t>ставлении рабочих программ и календарно-тематического плана рекомендуется включение и последующее выполнение следующих практических работ по ключевым темам предмета.</w:t>
      </w:r>
    </w:p>
    <w:p w:rsidR="005A6EFB" w:rsidRDefault="005A6EFB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4DD">
        <w:rPr>
          <w:rFonts w:ascii="Times New Roman" w:eastAsia="Calibri" w:hAnsi="Times New Roman" w:cs="Times New Roman"/>
          <w:sz w:val="28"/>
          <w:szCs w:val="28"/>
        </w:rPr>
        <w:t>В приложении</w:t>
      </w:r>
      <w:r w:rsidR="006B4199" w:rsidRPr="002764D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76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представлен перечень рекомендованных к выполнению практических работ по географии.</w:t>
      </w:r>
    </w:p>
    <w:p w:rsidR="005A6EFB" w:rsidRDefault="005A6EFB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Оказать методическую помощь учителю в проектировании системы пра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тических работ в соответствие с требованиями ФГОС ООО могут оказать сл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дующие пособия:</w:t>
      </w:r>
    </w:p>
    <w:p w:rsidR="005A6EFB" w:rsidRPr="00AC40BF" w:rsidRDefault="005A6EFB" w:rsidP="00BF0D5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0BF">
        <w:rPr>
          <w:rFonts w:ascii="Times New Roman" w:eastAsia="Calibri" w:hAnsi="Times New Roman" w:cs="Times New Roman"/>
          <w:sz w:val="28"/>
          <w:szCs w:val="28"/>
        </w:rPr>
        <w:t>Хомутова</w:t>
      </w:r>
      <w:r w:rsidR="002B094C">
        <w:rPr>
          <w:rFonts w:ascii="Times New Roman" w:eastAsia="Calibri" w:hAnsi="Times New Roman" w:cs="Times New Roman"/>
          <w:sz w:val="28"/>
          <w:szCs w:val="28"/>
        </w:rPr>
        <w:t>,</w:t>
      </w:r>
      <w:r w:rsidRPr="00AC40BF">
        <w:rPr>
          <w:rFonts w:ascii="Times New Roman" w:eastAsia="Calibri" w:hAnsi="Times New Roman" w:cs="Times New Roman"/>
          <w:sz w:val="28"/>
          <w:szCs w:val="28"/>
        </w:rPr>
        <w:t xml:space="preserve"> Л.</w:t>
      </w:r>
      <w:r w:rsidR="002B094C">
        <w:rPr>
          <w:rFonts w:ascii="Times New Roman" w:eastAsia="Calibri" w:hAnsi="Times New Roman" w:cs="Times New Roman"/>
          <w:sz w:val="28"/>
          <w:szCs w:val="28"/>
        </w:rPr>
        <w:t> </w:t>
      </w:r>
      <w:r w:rsidRPr="00AC40BF">
        <w:rPr>
          <w:rFonts w:ascii="Times New Roman" w:eastAsia="Calibri" w:hAnsi="Times New Roman" w:cs="Times New Roman"/>
          <w:sz w:val="28"/>
          <w:szCs w:val="28"/>
        </w:rPr>
        <w:t>Н. Проектирование системы практических работ по уче</w:t>
      </w:r>
      <w:r w:rsidRPr="00AC40BF">
        <w:rPr>
          <w:rFonts w:ascii="Times New Roman" w:eastAsia="Calibri" w:hAnsi="Times New Roman" w:cs="Times New Roman"/>
          <w:sz w:val="28"/>
          <w:szCs w:val="28"/>
        </w:rPr>
        <w:t>б</w:t>
      </w:r>
      <w:r w:rsidRPr="00AC40BF">
        <w:rPr>
          <w:rFonts w:ascii="Times New Roman" w:eastAsia="Calibri" w:hAnsi="Times New Roman" w:cs="Times New Roman"/>
          <w:sz w:val="28"/>
          <w:szCs w:val="28"/>
        </w:rPr>
        <w:t>ному предмету «География» в соответствии с требованиями ФГОС ООО</w:t>
      </w:r>
      <w:r w:rsidR="002B0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94C" w:rsidRPr="002B094C">
        <w:rPr>
          <w:rFonts w:ascii="Times New Roman" w:eastAsia="Calibri" w:hAnsi="Times New Roman" w:cs="Times New Roman"/>
          <w:sz w:val="28"/>
          <w:szCs w:val="28"/>
        </w:rPr>
        <w:t>[</w:t>
      </w:r>
      <w:r w:rsidR="002B094C">
        <w:rPr>
          <w:rFonts w:ascii="Times New Roman" w:eastAsia="Calibri" w:hAnsi="Times New Roman" w:cs="Times New Roman"/>
          <w:sz w:val="28"/>
          <w:szCs w:val="28"/>
        </w:rPr>
        <w:t>Текст</w:t>
      </w:r>
      <w:r w:rsidR="002B094C" w:rsidRPr="002B094C">
        <w:rPr>
          <w:rFonts w:ascii="Times New Roman" w:eastAsia="Calibri" w:hAnsi="Times New Roman" w:cs="Times New Roman"/>
          <w:sz w:val="28"/>
          <w:szCs w:val="28"/>
        </w:rPr>
        <w:t>]</w:t>
      </w:r>
      <w:proofErr w:type="gramStart"/>
      <w:r w:rsidR="002B094C" w:rsidRPr="002B0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0B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AC40BF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/ Л.</w:t>
      </w:r>
      <w:r w:rsidR="002B094C">
        <w:rPr>
          <w:rFonts w:ascii="Times New Roman" w:eastAsia="Calibri" w:hAnsi="Times New Roman" w:cs="Times New Roman"/>
          <w:sz w:val="28"/>
          <w:szCs w:val="28"/>
        </w:rPr>
        <w:t> Н. Хомутова. —</w:t>
      </w:r>
      <w:r w:rsidRPr="00AC40BF">
        <w:rPr>
          <w:rFonts w:ascii="Times New Roman" w:eastAsia="Calibri" w:hAnsi="Times New Roman" w:cs="Times New Roman"/>
          <w:sz w:val="28"/>
          <w:szCs w:val="28"/>
        </w:rPr>
        <w:t xml:space="preserve"> Ярославль</w:t>
      </w:r>
      <w:proofErr w:type="gramStart"/>
      <w:r w:rsidR="002B094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2B094C">
        <w:rPr>
          <w:rFonts w:ascii="Times New Roman" w:eastAsia="Calibri" w:hAnsi="Times New Roman" w:cs="Times New Roman"/>
          <w:sz w:val="28"/>
          <w:szCs w:val="28"/>
        </w:rPr>
        <w:t xml:space="preserve"> ГАУ ДПО ЯО ИРО, 2016. —</w:t>
      </w:r>
      <w:r w:rsidRPr="00AC40BF">
        <w:rPr>
          <w:rFonts w:ascii="Times New Roman" w:eastAsia="Calibri" w:hAnsi="Times New Roman" w:cs="Times New Roman"/>
          <w:sz w:val="28"/>
          <w:szCs w:val="28"/>
        </w:rPr>
        <w:t xml:space="preserve"> 88 с.</w:t>
      </w:r>
    </w:p>
    <w:p w:rsidR="005A6EFB" w:rsidRPr="00611368" w:rsidRDefault="00AC40BF" w:rsidP="00BF0D5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География Земли: практические работы 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[Текст]</w:t>
      </w:r>
      <w:proofErr w:type="gramStart"/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:</w:t>
      </w:r>
      <w:proofErr w:type="gramEnd"/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методические рекоме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дации / И.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С.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Синицын, Е.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А.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Власова.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—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Ярославль</w:t>
      </w:r>
      <w:proofErr w:type="gramStart"/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:</w:t>
      </w:r>
      <w:proofErr w:type="gramEnd"/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РИО ЯГПУ, 2015. — 36</w:t>
      </w:r>
      <w:r w:rsidR="002B094C" w:rsidRPr="00611368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611368">
        <w:rPr>
          <w:rFonts w:ascii="Times New Roman" w:eastAsia="Calibri" w:hAnsi="Times New Roman" w:cs="Times New Roman"/>
          <w:spacing w:val="-2"/>
          <w:sz w:val="28"/>
          <w:szCs w:val="28"/>
        </w:rPr>
        <w:t>с.</w:t>
      </w:r>
    </w:p>
    <w:p w:rsidR="00A94BBF" w:rsidRPr="00A94BBF" w:rsidRDefault="00A94BBF" w:rsidP="002B094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1368" w:rsidRDefault="002B094C" w:rsidP="002B094C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3560C" w:rsidRPr="0023560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учету наци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ональных, региональных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3560C" w:rsidRPr="0023560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и этнокультурных особенностей п</w:t>
      </w:r>
      <w:r w:rsidR="00611368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ри изучении</w:t>
      </w:r>
    </w:p>
    <w:p w:rsidR="0023560C" w:rsidRPr="0023560C" w:rsidRDefault="003A7223" w:rsidP="002B094C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«Г</w:t>
      </w:r>
      <w:r w:rsidR="0023560C" w:rsidRPr="0023560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еография»</w:t>
      </w:r>
    </w:p>
    <w:p w:rsidR="003A7223" w:rsidRDefault="003A7223" w:rsidP="002B094C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7223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При изучении предмета «География» необходимо учитывать национал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ные, региональные и этнокультурные особенности (НРЭО) в общеобразов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тельной организации. Федеральный закон от 29.12.2012 г. № 273-ФЭ «Об обр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зовании в Российской Федерации» формулирует в качестве принципа госуда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ственной политики «воспитание взаимоуважения, гражданственности. патри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тизма, ответственности личности, а также защиту и развитие этнокультурных особенностей и традиций народов Российской Федерации в условиях многон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ционального государства» (ст. 3). </w:t>
      </w:r>
    </w:p>
    <w:p w:rsidR="003A7223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 учета таких особенностей в содержании предмета определ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ется реализуемой общеобразовательной организацией образовательной пр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граммой. Учет национальных, региональных и этнокультурных особенностей обеспечивает реализацию следующих целей: </w:t>
      </w:r>
    </w:p>
    <w:p w:rsidR="003A7223" w:rsidRPr="003A7223" w:rsidRDefault="0023560C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системного эффекта в обеспечении общекультурного, ли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и познавательного развития обучающихся за счёт использования п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потенци</w:t>
      </w:r>
      <w:r w:rsidR="003A7223"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НРЭО содержания образования;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223" w:rsidRPr="003A7223" w:rsidRDefault="0023560C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России; </w:t>
      </w:r>
    </w:p>
    <w:p w:rsidR="003A7223" w:rsidRPr="003A7223" w:rsidRDefault="0023560C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и инвестиционной привлек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="003A7223"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Стратегическая цель работы по освоению национальных, региональных и этнокультурных особенностей в образовательной организации формулируется в целевом разделе в пояснительной записке. В соответствии с целью конкретиз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руется перечень личностных и </w:t>
      </w:r>
      <w:proofErr w:type="spellStart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(раздел «Планир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емые результаты освоения основной образовательной программы»). </w:t>
      </w:r>
    </w:p>
    <w:p w:rsidR="00A94BBF" w:rsidRPr="00611368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Содержание, обеспечивающее достижение данных планируемых резул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ь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татов, должно быть отражено в содержательном разделе основной образов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тельной программы. В «Программе развития универсальных учебных» действий содержательные аспекты национальных, региональных и этнокультурных ос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бенностей отражаются в разделе типовые задачи применения универсальных 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>учебных действий и при описании особенностей реализации основных напра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лений учебно-исследовательской и проектной деятельности обучающих</w:t>
      </w:r>
      <w:r w:rsidR="00611368" w:rsidRPr="006113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ся.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Особое внимание учету национальных, региональных и этнокультурных особенностей должно быть уделено в «Программе воспитания и социализ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ции», данных подход отражается в задачах, направлениях деятельности, соде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жании, видах деятельности и формах занятий </w:t>
      </w:r>
      <w:proofErr w:type="gramStart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обучающимися на регионал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ном материале. Рабочие программы отдельных предметов, курсов также разр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батываются с учётом национальных, региональных и этнокультурных особе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ностей. Если в целевом разделе конкретизировались планируемые результаты, это должно быть отражено в программах учебных предметов, курсов в разделе «Планируемые результаты освоения учебного предмета, курса» и в содержании учебного предмета, курса, а также в тематическом планировании. 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 организация может разработат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курсы внеурочной деятельности,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обеспечивающие этнокультурные потребности и интересы об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чающихся. При этом план внеурочной деятельности должен предусматривать применение оптимальных, с точки зрения обеспечения этнокультурных п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требностей и интересов обучающихся, форм реализации внеурочной деятел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ности в конкретной общеобразовательной организации. Наряду с этим в разд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ле «Система оценки достижения планируемых результатов освоения основной образовательной программы» эти особенности также учитываются при разр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ботке оценочных материалов, отражающих национальные, региональные и э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нокультурные особенности разного уровня и обеспечивающих оценку освоения планируемых результатов. В целях обеспечения учета индивидуальных потре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ностей и </w:t>
      </w:r>
      <w:proofErr w:type="gramStart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</w:t>
      </w:r>
      <w:proofErr w:type="gramEnd"/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с ограниченными возможностями здоровья в адаптированной основной общеобразовательной программе предусмотрено о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ражение этнокультурных особенностей. 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 организация может разработать курсы внеурочной деятельности, удовлетворяющие этнокультурные потребности и интересы об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чающихся с ограниченными возможностями здоровья.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В раздел адаптированной основной общеобразовательной программы «Система оценки достижения планируемых результатов освоения адаптирова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ной основной общеобразовательной программы» рекомендуется включать ко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трольно- измерительные материалы с включением материалов, отражающих этнокультурные особенности разного уровня и обеспечивающие динамику д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стижения обучающимися с ограниченными возможностями здоровья планир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емых результатов. </w:t>
      </w:r>
    </w:p>
    <w:p w:rsidR="00A94BBF" w:rsidRDefault="00A94BBF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Предметные результаты освоения учебного предмета «География», отр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94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жающие НРЭО: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человечества, своей страны и родного края, в том числе задачи охраны окружающей среды и рационального природопользования;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первичных компетенций использования территориал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подхода как основы географического мышления для осознания собстве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места в целостном, многообразном и быстро изменяющемся мире и аде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ватной ориентации в нём; </w:t>
      </w:r>
    </w:p>
    <w:p w:rsidR="00A94BBF" w:rsidRPr="00611368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13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представлений и основополагающих теоретических зн</w:t>
      </w:r>
      <w:r w:rsidRPr="006113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113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ний о целостности и неоднородности Земли как планеты людей в пространстве и во времени, основных этапах её географического освоения, особенностях пр</w:t>
      </w:r>
      <w:r w:rsidRPr="006113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113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роды, жизни, культуры и хозяйственной деятельности людей, экологических проблемах на разных материках, отдельных странах и конкретных регионах;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рактеристик компонентов географической среды, в том числе её экологических параметров; </w:t>
      </w:r>
    </w:p>
    <w:p w:rsidR="00611368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основами картографической грамотности и использования географической карты как одного из 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 международного общения;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нахождения, использования и презе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географической информации;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использования разнообразных ге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в случае природных стихийных бедствий и техногенных катастроф; </w:t>
      </w:r>
    </w:p>
    <w:p w:rsidR="00A94BBF" w:rsidRPr="00A94BBF" w:rsidRDefault="00A94BBF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 (в том числе родного края), умений и навыков безопасного и экологически целесообразного поведения в окружа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4B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среде.</w:t>
      </w:r>
    </w:p>
    <w:p w:rsidR="0094533F" w:rsidRDefault="0023560C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 разработки основных образовательных программ общего о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разования образовательной организации и рабочей программы по предмету «География» с учетом национальных, региональных и этнокультурных особе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ностей подробно представлена в методических пособиях, рекомендованных Министерством образования</w:t>
      </w:r>
      <w:r w:rsidR="003A72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7223" w:rsidRDefault="003A7223" w:rsidP="00BF0D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Национальные, региональные и этнокультурные особенности на матери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A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 предмета «География» могут быть реализованы в рамках трех моделей: </w:t>
      </w:r>
    </w:p>
    <w:p w:rsidR="003A7223" w:rsidRPr="003A7223" w:rsidRDefault="003A7223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учебных курсов (за счет части учебного плана, формируемой участниками образовательных отношений) или курсов внеурочной деятельн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(в рамках плана внеурочной деятельности) «Шко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юного географа-следопыта» (5–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классы), «Достопримечательности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(7 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класс); «География 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области» (8–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классы)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223" w:rsidRDefault="003A7223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содержание учебного предмета «География» учебных м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дулей «Развитие географических знаний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» (5–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классы); «Природные ресурсы, население и хозяйство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(8–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сы);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область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региональном </w:t>
      </w:r>
      <w:r w:rsidR="00611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мировом разделении труда» (10–</w:t>
      </w:r>
      <w:r w:rsidRPr="003A7223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классы).</w:t>
      </w:r>
    </w:p>
    <w:p w:rsidR="003A7223" w:rsidRPr="00611368" w:rsidRDefault="003A7223" w:rsidP="00BF0D53">
      <w:pPr>
        <w:pStyle w:val="a3"/>
        <w:numPr>
          <w:ilvl w:val="0"/>
          <w:numId w:val="7"/>
        </w:numPr>
        <w:tabs>
          <w:tab w:val="left" w:pos="70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Изучение содержательной линии «География родного края</w:t>
      </w:r>
      <w:r w:rsidR="00611368"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—</w:t>
      </w:r>
      <w:r w:rsidR="00CD5A72"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Яросла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области» </w:t>
      </w:r>
      <w:proofErr w:type="spellStart"/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дисперсно</w:t>
      </w:r>
      <w:proofErr w:type="spellEnd"/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соответствии со структурой, логикой и последовател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ностью тематического плана учебного предмета «География» в 5</w:t>
      </w:r>
      <w:r w:rsidR="00611368"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6113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 классах.</w:t>
      </w:r>
    </w:p>
    <w:p w:rsidR="00780C31" w:rsidRDefault="00780C31" w:rsidP="00780C3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53" w:rsidRDefault="00611368" w:rsidP="00780C3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44853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внеурочной деятельности</w:t>
      </w:r>
    </w:p>
    <w:p w:rsidR="00344853" w:rsidRDefault="00344853" w:rsidP="00780C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через урочную и вн</w:t>
      </w:r>
      <w:r w:rsidRPr="00344853">
        <w:rPr>
          <w:rFonts w:ascii="Times New Roman" w:hAnsi="Times New Roman" w:cs="Times New Roman"/>
          <w:sz w:val="28"/>
          <w:szCs w:val="28"/>
        </w:rPr>
        <w:t>е</w:t>
      </w:r>
      <w:r w:rsidRPr="00344853">
        <w:rPr>
          <w:rFonts w:ascii="Times New Roman" w:hAnsi="Times New Roman" w:cs="Times New Roman"/>
          <w:sz w:val="28"/>
          <w:szCs w:val="28"/>
        </w:rPr>
        <w:t>урочную деятельность в соответствии с санитарно-эпидемиологическими пр</w:t>
      </w:r>
      <w:r w:rsidRPr="00344853">
        <w:rPr>
          <w:rFonts w:ascii="Times New Roman" w:hAnsi="Times New Roman" w:cs="Times New Roman"/>
          <w:sz w:val="28"/>
          <w:szCs w:val="28"/>
        </w:rPr>
        <w:t>а</w:t>
      </w:r>
      <w:r w:rsidRPr="00344853">
        <w:rPr>
          <w:rFonts w:ascii="Times New Roman" w:hAnsi="Times New Roman" w:cs="Times New Roman"/>
          <w:sz w:val="28"/>
          <w:szCs w:val="28"/>
        </w:rPr>
        <w:t>вилами и нормативами (СанПиН 2.4.2.2821-10 в редакции от 24 ноября 2015 г.). В соответствии с п. 14 ФГОС основного общего образования, в основной обр</w:t>
      </w:r>
      <w:r w:rsidRPr="00344853">
        <w:rPr>
          <w:rFonts w:ascii="Times New Roman" w:hAnsi="Times New Roman" w:cs="Times New Roman"/>
          <w:sz w:val="28"/>
          <w:szCs w:val="28"/>
        </w:rPr>
        <w:t>а</w:t>
      </w:r>
      <w:r w:rsidRPr="00344853">
        <w:rPr>
          <w:rFonts w:ascii="Times New Roman" w:hAnsi="Times New Roman" w:cs="Times New Roman"/>
          <w:sz w:val="28"/>
          <w:szCs w:val="28"/>
        </w:rPr>
        <w:t>зовательной программе основного общего образования в организационный ра</w:t>
      </w:r>
      <w:r w:rsidRPr="00344853">
        <w:rPr>
          <w:rFonts w:ascii="Times New Roman" w:hAnsi="Times New Roman" w:cs="Times New Roman"/>
          <w:sz w:val="28"/>
          <w:szCs w:val="28"/>
        </w:rPr>
        <w:t>з</w:t>
      </w:r>
      <w:r w:rsidRPr="00344853">
        <w:rPr>
          <w:rFonts w:ascii="Times New Roman" w:hAnsi="Times New Roman" w:cs="Times New Roman"/>
          <w:sz w:val="28"/>
          <w:szCs w:val="28"/>
        </w:rPr>
        <w:t>дел включается план внеурочной деятельности, который наряду с учебным планом является организационным механизмом реализации основно</w:t>
      </w:r>
      <w:r>
        <w:rPr>
          <w:rFonts w:ascii="Times New Roman" w:hAnsi="Times New Roman" w:cs="Times New Roman"/>
          <w:sz w:val="28"/>
          <w:szCs w:val="28"/>
        </w:rPr>
        <w:t>й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программы. </w:t>
      </w:r>
    </w:p>
    <w:p w:rsidR="00344853" w:rsidRPr="00611368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1368">
        <w:rPr>
          <w:rFonts w:ascii="Times New Roman" w:hAnsi="Times New Roman" w:cs="Times New Roman"/>
          <w:spacing w:val="-2"/>
          <w:sz w:val="28"/>
          <w:szCs w:val="28"/>
        </w:rPr>
        <w:t xml:space="preserve">Следует отметить, что в п. 18.3.1.2. ФГОС основного общего образования план внеурочной деятельности обеспечивает учет индивидуальных особенностей и </w:t>
      </w:r>
      <w:proofErr w:type="gramStart"/>
      <w:r w:rsidRPr="00611368">
        <w:rPr>
          <w:rFonts w:ascii="Times New Roman" w:hAnsi="Times New Roman" w:cs="Times New Roman"/>
          <w:spacing w:val="-2"/>
          <w:sz w:val="28"/>
          <w:szCs w:val="28"/>
        </w:rPr>
        <w:t>потребностей</w:t>
      </w:r>
      <w:proofErr w:type="gramEnd"/>
      <w:r w:rsidRPr="00611368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 через организацию внеурочной деятельно</w:t>
      </w:r>
      <w:r w:rsidR="00611368" w:rsidRPr="00611368">
        <w:rPr>
          <w:rFonts w:ascii="Times New Roman" w:hAnsi="Times New Roman" w:cs="Times New Roman"/>
          <w:spacing w:val="-2"/>
          <w:sz w:val="28"/>
          <w:szCs w:val="28"/>
        </w:rPr>
        <w:t>сти.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53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</w:t>
      </w:r>
      <w:r w:rsidRPr="00344853">
        <w:rPr>
          <w:rFonts w:ascii="Times New Roman" w:hAnsi="Times New Roman" w:cs="Times New Roman"/>
          <w:sz w:val="28"/>
          <w:szCs w:val="28"/>
        </w:rPr>
        <w:t>о</w:t>
      </w:r>
      <w:r w:rsidRPr="00344853">
        <w:rPr>
          <w:rFonts w:ascii="Times New Roman" w:hAnsi="Times New Roman" w:cs="Times New Roman"/>
          <w:sz w:val="28"/>
          <w:szCs w:val="28"/>
        </w:rPr>
        <w:t>сти (спортивно-оздоровительное, 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853">
        <w:rPr>
          <w:rFonts w:ascii="Times New Roman" w:hAnsi="Times New Roman" w:cs="Times New Roman"/>
          <w:sz w:val="28"/>
          <w:szCs w:val="28"/>
        </w:rPr>
        <w:t xml:space="preserve">социальное, </w:t>
      </w:r>
      <w:proofErr w:type="spellStart"/>
      <w:r w:rsidRPr="00344853">
        <w:rPr>
          <w:rFonts w:ascii="Times New Roman" w:hAnsi="Times New Roman" w:cs="Times New Roman"/>
          <w:sz w:val="28"/>
          <w:szCs w:val="28"/>
        </w:rPr>
        <w:t>общеи</w:t>
      </w:r>
      <w:r w:rsidRPr="00344853">
        <w:rPr>
          <w:rFonts w:ascii="Times New Roman" w:hAnsi="Times New Roman" w:cs="Times New Roman"/>
          <w:sz w:val="28"/>
          <w:szCs w:val="28"/>
        </w:rPr>
        <w:t>н</w:t>
      </w:r>
      <w:r w:rsidRPr="00344853">
        <w:rPr>
          <w:rFonts w:ascii="Times New Roman" w:hAnsi="Times New Roman" w:cs="Times New Roman"/>
          <w:sz w:val="28"/>
          <w:szCs w:val="28"/>
        </w:rPr>
        <w:t>теллектуапьное</w:t>
      </w:r>
      <w:proofErr w:type="spellEnd"/>
      <w:r w:rsidRPr="00344853">
        <w:rPr>
          <w:rFonts w:ascii="Times New Roman" w:hAnsi="Times New Roman" w:cs="Times New Roman"/>
          <w:sz w:val="28"/>
          <w:szCs w:val="28"/>
        </w:rPr>
        <w:t>, общекультурное) в таких формах как художественные, культ</w:t>
      </w:r>
      <w:r w:rsidRPr="00344853">
        <w:rPr>
          <w:rFonts w:ascii="Times New Roman" w:hAnsi="Times New Roman" w:cs="Times New Roman"/>
          <w:sz w:val="28"/>
          <w:szCs w:val="28"/>
        </w:rPr>
        <w:t>у</w:t>
      </w:r>
      <w:r w:rsidRPr="00344853">
        <w:rPr>
          <w:rFonts w:ascii="Times New Roman" w:hAnsi="Times New Roman" w:cs="Times New Roman"/>
          <w:sz w:val="28"/>
          <w:szCs w:val="28"/>
        </w:rPr>
        <w:t>рологические, филологические, хоровые студии, сетевые сообщества, школ</w:t>
      </w:r>
      <w:r w:rsidRPr="00344853">
        <w:rPr>
          <w:rFonts w:ascii="Times New Roman" w:hAnsi="Times New Roman" w:cs="Times New Roman"/>
          <w:sz w:val="28"/>
          <w:szCs w:val="28"/>
        </w:rPr>
        <w:t>ь</w:t>
      </w:r>
      <w:r w:rsidRPr="00344853">
        <w:rPr>
          <w:rFonts w:ascii="Times New Roman" w:hAnsi="Times New Roman" w:cs="Times New Roman"/>
          <w:sz w:val="28"/>
          <w:szCs w:val="28"/>
        </w:rPr>
        <w:t xml:space="preserve">ные спортивные клубы и секции, </w:t>
      </w:r>
      <w:r>
        <w:rPr>
          <w:rFonts w:ascii="Times New Roman" w:hAnsi="Times New Roman" w:cs="Times New Roman"/>
          <w:sz w:val="28"/>
          <w:szCs w:val="28"/>
        </w:rPr>
        <w:t>конференции, олимпиады, военно-</w:t>
      </w:r>
      <w:r w:rsidRPr="00344853">
        <w:rPr>
          <w:rFonts w:ascii="Times New Roman" w:hAnsi="Times New Roman" w:cs="Times New Roman"/>
          <w:sz w:val="28"/>
          <w:szCs w:val="28"/>
        </w:rPr>
        <w:t>патриотические объединения, экскурсии, соревнования, поисковые и научные исследования, общественно полезные практики и другие формы, отличные от урочной, на добровольной основе в соответствии с выбором участников обр</w:t>
      </w:r>
      <w:r w:rsidRPr="00344853">
        <w:rPr>
          <w:rFonts w:ascii="Times New Roman" w:hAnsi="Times New Roman" w:cs="Times New Roman"/>
          <w:sz w:val="28"/>
          <w:szCs w:val="28"/>
        </w:rPr>
        <w:t>а</w:t>
      </w:r>
      <w:r w:rsidRPr="00344853">
        <w:rPr>
          <w:rFonts w:ascii="Times New Roman" w:hAnsi="Times New Roman" w:cs="Times New Roman"/>
          <w:sz w:val="28"/>
          <w:szCs w:val="28"/>
        </w:rPr>
        <w:t xml:space="preserve">зовательных отношений. </w:t>
      </w:r>
      <w:proofErr w:type="gramEnd"/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</w:t>
      </w:r>
      <w:r w:rsidRPr="00344853">
        <w:rPr>
          <w:rFonts w:ascii="Times New Roman" w:hAnsi="Times New Roman" w:cs="Times New Roman"/>
          <w:sz w:val="28"/>
          <w:szCs w:val="28"/>
        </w:rPr>
        <w:t>в</w:t>
      </w:r>
      <w:r w:rsidRPr="00344853">
        <w:rPr>
          <w:rFonts w:ascii="Times New Roman" w:hAnsi="Times New Roman" w:cs="Times New Roman"/>
          <w:sz w:val="28"/>
          <w:szCs w:val="28"/>
        </w:rPr>
        <w:t>ляющая образовательную деятельность. ФГОС основного общего образования предусматривает объем внеурочной деятельности для обучающихся при пол</w:t>
      </w:r>
      <w:r w:rsidRPr="00344853">
        <w:rPr>
          <w:rFonts w:ascii="Times New Roman" w:hAnsi="Times New Roman" w:cs="Times New Roman"/>
          <w:sz w:val="28"/>
          <w:szCs w:val="28"/>
        </w:rPr>
        <w:t>у</w:t>
      </w:r>
      <w:r w:rsidRPr="00344853">
        <w:rPr>
          <w:rFonts w:ascii="Times New Roman" w:hAnsi="Times New Roman" w:cs="Times New Roman"/>
          <w:sz w:val="28"/>
          <w:szCs w:val="28"/>
        </w:rPr>
        <w:t>чении основного общего образования до 1750 часов за пять лет обучения.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 xml:space="preserve"> Следует обратить внимание, внеурочная деятельность должна реализ</w:t>
      </w:r>
      <w:r w:rsidRPr="00344853">
        <w:rPr>
          <w:rFonts w:ascii="Times New Roman" w:hAnsi="Times New Roman" w:cs="Times New Roman"/>
          <w:sz w:val="28"/>
          <w:szCs w:val="28"/>
        </w:rPr>
        <w:t>о</w:t>
      </w:r>
      <w:r w:rsidRPr="00344853">
        <w:rPr>
          <w:rFonts w:ascii="Times New Roman" w:hAnsi="Times New Roman" w:cs="Times New Roman"/>
          <w:sz w:val="28"/>
          <w:szCs w:val="28"/>
        </w:rPr>
        <w:t>вываться с учетом интересов обучающихся и возможностей организации, ос</w:t>
      </w:r>
      <w:r w:rsidRPr="00344853">
        <w:rPr>
          <w:rFonts w:ascii="Times New Roman" w:hAnsi="Times New Roman" w:cs="Times New Roman"/>
          <w:sz w:val="28"/>
          <w:szCs w:val="28"/>
        </w:rPr>
        <w:t>у</w:t>
      </w:r>
      <w:r w:rsidRPr="00344853">
        <w:rPr>
          <w:rFonts w:ascii="Times New Roman" w:hAnsi="Times New Roman" w:cs="Times New Roman"/>
          <w:sz w:val="28"/>
          <w:szCs w:val="28"/>
        </w:rPr>
        <w:t>ществляющей образовательную деятельность. При этом следует обратить вн</w:t>
      </w:r>
      <w:r w:rsidRPr="00344853">
        <w:rPr>
          <w:rFonts w:ascii="Times New Roman" w:hAnsi="Times New Roman" w:cs="Times New Roman"/>
          <w:sz w:val="28"/>
          <w:szCs w:val="28"/>
        </w:rPr>
        <w:t>и</w:t>
      </w:r>
      <w:r w:rsidRPr="00344853">
        <w:rPr>
          <w:rFonts w:ascii="Times New Roman" w:hAnsi="Times New Roman" w:cs="Times New Roman"/>
          <w:sz w:val="28"/>
          <w:szCs w:val="28"/>
        </w:rPr>
        <w:t>мание, что СанПиН 2.4.2.2821-10 определяют гигиенические требования к ма</w:t>
      </w:r>
      <w:r w:rsidRPr="00344853">
        <w:rPr>
          <w:rFonts w:ascii="Times New Roman" w:hAnsi="Times New Roman" w:cs="Times New Roman"/>
          <w:sz w:val="28"/>
          <w:szCs w:val="28"/>
        </w:rPr>
        <w:t>к</w:t>
      </w:r>
      <w:r w:rsidRPr="00344853">
        <w:rPr>
          <w:rFonts w:ascii="Times New Roman" w:hAnsi="Times New Roman" w:cs="Times New Roman"/>
          <w:sz w:val="28"/>
          <w:szCs w:val="28"/>
        </w:rPr>
        <w:t>симальному общему объему недельной образовательн</w:t>
      </w:r>
      <w:r w:rsidR="00611368">
        <w:rPr>
          <w:rFonts w:ascii="Times New Roman" w:hAnsi="Times New Roman" w:cs="Times New Roman"/>
          <w:sz w:val="28"/>
          <w:szCs w:val="28"/>
        </w:rPr>
        <w:t>ой нагрузки учащихся (п. 10.5).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53">
        <w:rPr>
          <w:rFonts w:ascii="Times New Roman" w:hAnsi="Times New Roman" w:cs="Times New Roman"/>
          <w:sz w:val="28"/>
          <w:szCs w:val="28"/>
        </w:rPr>
        <w:t>Так максимально допустимый недельных объем нагрузки внеурочной д</w:t>
      </w:r>
      <w:r w:rsidRPr="00344853">
        <w:rPr>
          <w:rFonts w:ascii="Times New Roman" w:hAnsi="Times New Roman" w:cs="Times New Roman"/>
          <w:sz w:val="28"/>
          <w:szCs w:val="28"/>
        </w:rPr>
        <w:t>е</w:t>
      </w:r>
      <w:r w:rsidR="00611368">
        <w:rPr>
          <w:rFonts w:ascii="Times New Roman" w:hAnsi="Times New Roman" w:cs="Times New Roman"/>
          <w:sz w:val="28"/>
          <w:szCs w:val="28"/>
        </w:rPr>
        <w:t>ятельности для учащихся 5–</w:t>
      </w:r>
      <w:r w:rsidRPr="00344853">
        <w:rPr>
          <w:rFonts w:ascii="Times New Roman" w:hAnsi="Times New Roman" w:cs="Times New Roman"/>
          <w:sz w:val="28"/>
          <w:szCs w:val="28"/>
        </w:rPr>
        <w:t>9 классов, независимо от продолжительности уче</w:t>
      </w:r>
      <w:r w:rsidRPr="00344853">
        <w:rPr>
          <w:rFonts w:ascii="Times New Roman" w:hAnsi="Times New Roman" w:cs="Times New Roman"/>
          <w:sz w:val="28"/>
          <w:szCs w:val="28"/>
        </w:rPr>
        <w:t>б</w:t>
      </w:r>
      <w:r w:rsidRPr="00344853">
        <w:rPr>
          <w:rFonts w:ascii="Times New Roman" w:hAnsi="Times New Roman" w:cs="Times New Roman"/>
          <w:sz w:val="28"/>
          <w:szCs w:val="28"/>
        </w:rPr>
        <w:t>ной недели, составляет не более 10 часов.</w:t>
      </w:r>
      <w:proofErr w:type="gramEnd"/>
      <w:r w:rsidRPr="00344853">
        <w:rPr>
          <w:rFonts w:ascii="Times New Roman" w:hAnsi="Times New Roman" w:cs="Times New Roman"/>
          <w:sz w:val="28"/>
          <w:szCs w:val="28"/>
        </w:rPr>
        <w:t xml:space="preserve"> Также отмечается, что часы внеуро</w:t>
      </w:r>
      <w:r w:rsidRPr="00344853">
        <w:rPr>
          <w:rFonts w:ascii="Times New Roman" w:hAnsi="Times New Roman" w:cs="Times New Roman"/>
          <w:sz w:val="28"/>
          <w:szCs w:val="28"/>
        </w:rPr>
        <w:t>ч</w:t>
      </w:r>
      <w:r w:rsidRPr="00344853">
        <w:rPr>
          <w:rFonts w:ascii="Times New Roman" w:hAnsi="Times New Roman" w:cs="Times New Roman"/>
          <w:sz w:val="28"/>
          <w:szCs w:val="28"/>
        </w:rPr>
        <w:t>ной деятельности могут быть реализованы как в течение учебной недели, так и в период каникул, в выходные и нерабочие праздничные дни и использованы для проведения общественно полезных практик, исследовательской деятельн</w:t>
      </w:r>
      <w:r w:rsidRPr="00344853">
        <w:rPr>
          <w:rFonts w:ascii="Times New Roman" w:hAnsi="Times New Roman" w:cs="Times New Roman"/>
          <w:sz w:val="28"/>
          <w:szCs w:val="28"/>
        </w:rPr>
        <w:t>о</w:t>
      </w:r>
      <w:r w:rsidRPr="00344853">
        <w:rPr>
          <w:rFonts w:ascii="Times New Roman" w:hAnsi="Times New Roman" w:cs="Times New Roman"/>
          <w:sz w:val="28"/>
          <w:szCs w:val="28"/>
        </w:rPr>
        <w:lastRenderedPageBreak/>
        <w:t>сти, реализации образовательных проектов, экскурсий, походов, соревнований, посещений театров, музеев и других мероприятий. СанПиН 2.4.2.2821-10 в ред. от 24 ноября 2015 г. допускает перераспределение часов внеурочной деятел</w:t>
      </w:r>
      <w:r w:rsidRPr="00344853">
        <w:rPr>
          <w:rFonts w:ascii="Times New Roman" w:hAnsi="Times New Roman" w:cs="Times New Roman"/>
          <w:sz w:val="28"/>
          <w:szCs w:val="28"/>
        </w:rPr>
        <w:t>ь</w:t>
      </w:r>
      <w:r w:rsidRPr="00344853">
        <w:rPr>
          <w:rFonts w:ascii="Times New Roman" w:hAnsi="Times New Roman" w:cs="Times New Roman"/>
          <w:sz w:val="28"/>
          <w:szCs w:val="28"/>
        </w:rPr>
        <w:t>ности по годам обучения в пределах одного уровня общего образования, а та</w:t>
      </w:r>
      <w:r w:rsidRPr="00344853">
        <w:rPr>
          <w:rFonts w:ascii="Times New Roman" w:hAnsi="Times New Roman" w:cs="Times New Roman"/>
          <w:sz w:val="28"/>
          <w:szCs w:val="28"/>
        </w:rPr>
        <w:t>к</w:t>
      </w:r>
      <w:r w:rsidRPr="00344853">
        <w:rPr>
          <w:rFonts w:ascii="Times New Roman" w:hAnsi="Times New Roman" w:cs="Times New Roman"/>
          <w:sz w:val="28"/>
          <w:szCs w:val="28"/>
        </w:rPr>
        <w:t xml:space="preserve">же их суммирование в течение учебного года. 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>Порядок разработки рабочих программ курсов внеурочной деятельности, внесение изменений и их корректировка определяются локальным нормати</w:t>
      </w:r>
      <w:r w:rsidRPr="00344853">
        <w:rPr>
          <w:rFonts w:ascii="Times New Roman" w:hAnsi="Times New Roman" w:cs="Times New Roman"/>
          <w:sz w:val="28"/>
          <w:szCs w:val="28"/>
        </w:rPr>
        <w:t>в</w:t>
      </w:r>
      <w:r w:rsidRPr="00344853">
        <w:rPr>
          <w:rFonts w:ascii="Times New Roman" w:hAnsi="Times New Roman" w:cs="Times New Roman"/>
          <w:sz w:val="28"/>
          <w:szCs w:val="28"/>
        </w:rPr>
        <w:t>ным атом общеобразовательной организации. При проектировании внеурочной деятельности для педагогов полезным будет использование пособий: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65C9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611368">
        <w:rPr>
          <w:rFonts w:ascii="Times New Roman" w:hAnsi="Times New Roman" w:cs="Times New Roman"/>
          <w:sz w:val="28"/>
          <w:szCs w:val="28"/>
        </w:rPr>
        <w:t>,</w:t>
      </w:r>
      <w:r w:rsidRPr="006365C9">
        <w:rPr>
          <w:rFonts w:ascii="Times New Roman" w:hAnsi="Times New Roman" w:cs="Times New Roman"/>
          <w:sz w:val="28"/>
          <w:szCs w:val="28"/>
        </w:rPr>
        <w:t xml:space="preserve"> JI.</w:t>
      </w:r>
      <w:r w:rsidR="00611368">
        <w:rPr>
          <w:rFonts w:ascii="Times New Roman" w:hAnsi="Times New Roman" w:cs="Times New Roman"/>
          <w:sz w:val="28"/>
          <w:szCs w:val="28"/>
        </w:rPr>
        <w:t> </w:t>
      </w:r>
      <w:r w:rsidRPr="006365C9">
        <w:rPr>
          <w:rFonts w:ascii="Times New Roman" w:hAnsi="Times New Roman" w:cs="Times New Roman"/>
          <w:sz w:val="28"/>
          <w:szCs w:val="28"/>
        </w:rPr>
        <w:t>В. Внеурочная деятельность школьников в разново</w:t>
      </w:r>
      <w:r w:rsidRPr="006365C9">
        <w:rPr>
          <w:rFonts w:ascii="Times New Roman" w:hAnsi="Times New Roman" w:cs="Times New Roman"/>
          <w:sz w:val="28"/>
          <w:szCs w:val="28"/>
        </w:rPr>
        <w:t>з</w:t>
      </w:r>
      <w:r w:rsidRPr="006365C9">
        <w:rPr>
          <w:rFonts w:ascii="Times New Roman" w:hAnsi="Times New Roman" w:cs="Times New Roman"/>
          <w:sz w:val="28"/>
          <w:szCs w:val="28"/>
        </w:rPr>
        <w:t xml:space="preserve">растных группах </w:t>
      </w:r>
      <w:r w:rsidR="00611368" w:rsidRPr="00611368">
        <w:rPr>
          <w:rFonts w:ascii="Times New Roman" w:hAnsi="Times New Roman" w:cs="Times New Roman"/>
          <w:sz w:val="28"/>
          <w:szCs w:val="28"/>
        </w:rPr>
        <w:t>[</w:t>
      </w:r>
      <w:r w:rsidR="00611368">
        <w:rPr>
          <w:rFonts w:ascii="Times New Roman" w:hAnsi="Times New Roman" w:cs="Times New Roman"/>
          <w:sz w:val="28"/>
          <w:szCs w:val="28"/>
        </w:rPr>
        <w:t>Текст</w:t>
      </w:r>
      <w:r w:rsidR="00611368" w:rsidRPr="00611368">
        <w:rPr>
          <w:rFonts w:ascii="Times New Roman" w:hAnsi="Times New Roman" w:cs="Times New Roman"/>
          <w:sz w:val="28"/>
          <w:szCs w:val="28"/>
        </w:rPr>
        <w:t xml:space="preserve">] </w:t>
      </w:r>
      <w:r w:rsidRPr="006365C9">
        <w:rPr>
          <w:rFonts w:ascii="Times New Roman" w:hAnsi="Times New Roman" w:cs="Times New Roman"/>
          <w:sz w:val="28"/>
          <w:szCs w:val="28"/>
        </w:rPr>
        <w:t>/ Л.</w:t>
      </w:r>
      <w:r w:rsidR="00611368">
        <w:rPr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 w:rsidR="0061136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611368">
        <w:rPr>
          <w:rFonts w:ascii="Times New Roman" w:hAnsi="Times New Roman" w:cs="Times New Roman"/>
          <w:sz w:val="28"/>
          <w:szCs w:val="28"/>
        </w:rPr>
        <w:t>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Просвещение, 2014. — 177</w:t>
      </w:r>
      <w:r w:rsidR="006113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65C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9">
        <w:rPr>
          <w:rFonts w:ascii="Times New Roman" w:hAnsi="Times New Roman" w:cs="Times New Roman"/>
          <w:sz w:val="28"/>
          <w:szCs w:val="28"/>
        </w:rPr>
        <w:t xml:space="preserve">Внеурочная деятельность. Примерный план внеурочной деятельности в основной школе: пособие для учителей общеобразовательных организаций </w:t>
      </w:r>
      <w:r w:rsidR="00611368" w:rsidRPr="00611368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611368">
        <w:rPr>
          <w:rFonts w:ascii="Times New Roman" w:hAnsi="Times New Roman" w:cs="Times New Roman"/>
          <w:sz w:val="28"/>
          <w:szCs w:val="28"/>
        </w:rPr>
        <w:t>/ П.</w:t>
      </w:r>
      <w:r w:rsidR="006113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11368">
        <w:rPr>
          <w:rFonts w:ascii="Times New Roman" w:hAnsi="Times New Roman" w:cs="Times New Roman"/>
          <w:sz w:val="28"/>
          <w:szCs w:val="28"/>
        </w:rPr>
        <w:t>В.</w:t>
      </w:r>
      <w:r w:rsidR="006113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11368">
        <w:rPr>
          <w:rFonts w:ascii="Times New Roman" w:hAnsi="Times New Roman" w:cs="Times New Roman"/>
          <w:sz w:val="28"/>
          <w:szCs w:val="28"/>
        </w:rPr>
        <w:t>Степанов, Д.</w:t>
      </w:r>
      <w:r w:rsidR="006113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65C9">
        <w:rPr>
          <w:rFonts w:ascii="Times New Roman" w:hAnsi="Times New Roman" w:cs="Times New Roman"/>
          <w:sz w:val="28"/>
          <w:szCs w:val="28"/>
        </w:rPr>
        <w:t xml:space="preserve">В. </w:t>
      </w:r>
      <w:r w:rsidR="0061136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11368">
        <w:rPr>
          <w:rFonts w:ascii="Times New Roman" w:hAnsi="Times New Roman" w:cs="Times New Roman"/>
          <w:sz w:val="28"/>
          <w:szCs w:val="28"/>
        </w:rPr>
        <w:t xml:space="preserve">Григорьев. </w:t>
      </w:r>
      <w:r w:rsidR="00611368" w:rsidRPr="00611368">
        <w:rPr>
          <w:rFonts w:ascii="Times New Roman" w:hAnsi="Times New Roman" w:cs="Times New Roman"/>
          <w:sz w:val="28"/>
          <w:szCs w:val="28"/>
        </w:rPr>
        <w:t>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11368" w:rsidRPr="00611368">
        <w:rPr>
          <w:rFonts w:ascii="Times New Roman" w:hAnsi="Times New Roman" w:cs="Times New Roman"/>
          <w:sz w:val="28"/>
          <w:szCs w:val="28"/>
        </w:rPr>
        <w:t xml:space="preserve"> </w:t>
      </w:r>
      <w:r w:rsidR="0061136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Просвещение, 2014. </w:t>
      </w:r>
      <w:r w:rsidR="00611368" w:rsidRPr="00611368">
        <w:rPr>
          <w:rFonts w:ascii="Times New Roman" w:hAnsi="Times New Roman" w:cs="Times New Roman"/>
          <w:sz w:val="28"/>
          <w:szCs w:val="28"/>
        </w:rPr>
        <w:t>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127 с. 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9">
        <w:rPr>
          <w:rFonts w:ascii="Times New Roman" w:hAnsi="Times New Roman" w:cs="Times New Roman"/>
          <w:sz w:val="28"/>
          <w:szCs w:val="28"/>
        </w:rPr>
        <w:t>Григорьев</w:t>
      </w:r>
      <w:r w:rsidR="00611368">
        <w:rPr>
          <w:rFonts w:ascii="Times New Roman" w:hAnsi="Times New Roman" w:cs="Times New Roman"/>
          <w:sz w:val="28"/>
          <w:szCs w:val="28"/>
        </w:rPr>
        <w:t>, Д. </w:t>
      </w:r>
      <w:r w:rsidRPr="006365C9">
        <w:rPr>
          <w:rFonts w:ascii="Times New Roman" w:hAnsi="Times New Roman" w:cs="Times New Roman"/>
          <w:sz w:val="28"/>
          <w:szCs w:val="28"/>
        </w:rPr>
        <w:t>В. Программы внеурочной деятельности. Познавател</w:t>
      </w:r>
      <w:r w:rsidRPr="006365C9">
        <w:rPr>
          <w:rFonts w:ascii="Times New Roman" w:hAnsi="Times New Roman" w:cs="Times New Roman"/>
          <w:sz w:val="28"/>
          <w:szCs w:val="28"/>
        </w:rPr>
        <w:t>ь</w:t>
      </w:r>
      <w:r w:rsidRPr="006365C9">
        <w:rPr>
          <w:rFonts w:ascii="Times New Roman" w:hAnsi="Times New Roman" w:cs="Times New Roman"/>
          <w:sz w:val="28"/>
          <w:szCs w:val="28"/>
        </w:rPr>
        <w:t>ная деятельность. Проблемно-ценностное общение</w:t>
      </w:r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="00611368" w:rsidRPr="0061136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Pr="006365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365C9">
        <w:rPr>
          <w:rFonts w:ascii="Times New Roman" w:hAnsi="Times New Roman" w:cs="Times New Roman"/>
          <w:sz w:val="28"/>
          <w:szCs w:val="28"/>
        </w:rPr>
        <w:t xml:space="preserve"> пособие для учит</w:t>
      </w:r>
      <w:r w:rsidRPr="006365C9">
        <w:rPr>
          <w:rFonts w:ascii="Times New Roman" w:hAnsi="Times New Roman" w:cs="Times New Roman"/>
          <w:sz w:val="28"/>
          <w:szCs w:val="28"/>
        </w:rPr>
        <w:t>е</w:t>
      </w:r>
      <w:r w:rsidRPr="006365C9">
        <w:rPr>
          <w:rFonts w:ascii="Times New Roman" w:hAnsi="Times New Roman" w:cs="Times New Roman"/>
          <w:sz w:val="28"/>
          <w:szCs w:val="28"/>
        </w:rPr>
        <w:t>лей общеобразовательных учреждений / Д.</w:t>
      </w:r>
      <w:r w:rsidR="00611368">
        <w:rPr>
          <w:rFonts w:ascii="Times New Roman" w:hAnsi="Times New Roman" w:cs="Times New Roman"/>
          <w:sz w:val="28"/>
          <w:szCs w:val="28"/>
        </w:rPr>
        <w:t> В. </w:t>
      </w:r>
      <w:r w:rsidRPr="006365C9">
        <w:rPr>
          <w:rFonts w:ascii="Times New Roman" w:hAnsi="Times New Roman" w:cs="Times New Roman"/>
          <w:sz w:val="28"/>
          <w:szCs w:val="28"/>
        </w:rPr>
        <w:t>Григорьев, П.</w:t>
      </w:r>
      <w:r w:rsidR="00611368">
        <w:rPr>
          <w:rFonts w:ascii="Times New Roman" w:hAnsi="Times New Roman" w:cs="Times New Roman"/>
          <w:sz w:val="28"/>
          <w:szCs w:val="28"/>
        </w:rPr>
        <w:t> В. Степанов.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Pr="006365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365C9">
        <w:rPr>
          <w:rFonts w:ascii="Times New Roman" w:hAnsi="Times New Roman" w:cs="Times New Roman"/>
          <w:sz w:val="28"/>
          <w:szCs w:val="28"/>
        </w:rPr>
        <w:t xml:space="preserve"> Про</w:t>
      </w:r>
      <w:r w:rsidR="00611368">
        <w:rPr>
          <w:rFonts w:ascii="Times New Roman" w:hAnsi="Times New Roman" w:cs="Times New Roman"/>
          <w:sz w:val="28"/>
          <w:szCs w:val="28"/>
        </w:rPr>
        <w:t>свещение, 2011.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9">
        <w:rPr>
          <w:rFonts w:ascii="Times New Roman" w:hAnsi="Times New Roman" w:cs="Times New Roman"/>
          <w:sz w:val="28"/>
          <w:szCs w:val="28"/>
        </w:rPr>
        <w:t>Григорьев</w:t>
      </w:r>
      <w:r w:rsidR="00611368">
        <w:rPr>
          <w:rFonts w:ascii="Times New Roman" w:hAnsi="Times New Roman" w:cs="Times New Roman"/>
          <w:sz w:val="28"/>
          <w:szCs w:val="28"/>
        </w:rPr>
        <w:t>, Д. </w:t>
      </w:r>
      <w:r w:rsidRPr="006365C9">
        <w:rPr>
          <w:rFonts w:ascii="Times New Roman" w:hAnsi="Times New Roman" w:cs="Times New Roman"/>
          <w:sz w:val="28"/>
          <w:szCs w:val="28"/>
        </w:rPr>
        <w:t>В. Внеурочная деятельность школьников. Методич</w:t>
      </w:r>
      <w:r w:rsidRPr="006365C9">
        <w:rPr>
          <w:rFonts w:ascii="Times New Roman" w:hAnsi="Times New Roman" w:cs="Times New Roman"/>
          <w:sz w:val="28"/>
          <w:szCs w:val="28"/>
        </w:rPr>
        <w:t>е</w:t>
      </w:r>
      <w:r w:rsidRPr="006365C9">
        <w:rPr>
          <w:rFonts w:ascii="Times New Roman" w:hAnsi="Times New Roman" w:cs="Times New Roman"/>
          <w:sz w:val="28"/>
          <w:szCs w:val="28"/>
        </w:rPr>
        <w:t>ский конструктор</w:t>
      </w:r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="00611368" w:rsidRPr="0061136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пособие для учителя / Д. В. Григорьев, П. В. </w:t>
      </w:r>
      <w:r w:rsidRPr="006365C9">
        <w:rPr>
          <w:rFonts w:ascii="Times New Roman" w:hAnsi="Times New Roman" w:cs="Times New Roman"/>
          <w:sz w:val="28"/>
          <w:szCs w:val="28"/>
        </w:rPr>
        <w:t>Степа</w:t>
      </w:r>
      <w:r w:rsidR="00611368">
        <w:rPr>
          <w:rFonts w:ascii="Times New Roman" w:hAnsi="Times New Roman" w:cs="Times New Roman"/>
          <w:sz w:val="28"/>
          <w:szCs w:val="28"/>
        </w:rPr>
        <w:t>нов.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Pr="006365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365C9">
        <w:rPr>
          <w:rFonts w:ascii="Times New Roman" w:hAnsi="Times New Roman" w:cs="Times New Roman"/>
          <w:sz w:val="28"/>
          <w:szCs w:val="28"/>
        </w:rPr>
        <w:t xml:space="preserve"> Про</w:t>
      </w:r>
      <w:r w:rsidR="00611368">
        <w:rPr>
          <w:rFonts w:ascii="Times New Roman" w:hAnsi="Times New Roman" w:cs="Times New Roman"/>
          <w:sz w:val="28"/>
          <w:szCs w:val="28"/>
        </w:rPr>
        <w:t>свещение, 2014.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224 с. 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9">
        <w:rPr>
          <w:rFonts w:ascii="Times New Roman" w:hAnsi="Times New Roman" w:cs="Times New Roman"/>
          <w:sz w:val="28"/>
          <w:szCs w:val="28"/>
        </w:rPr>
        <w:t>Как разработать программу внеурочной деятельности и дополнител</w:t>
      </w:r>
      <w:r w:rsidRPr="006365C9">
        <w:rPr>
          <w:rFonts w:ascii="Times New Roman" w:hAnsi="Times New Roman" w:cs="Times New Roman"/>
          <w:sz w:val="28"/>
          <w:szCs w:val="28"/>
        </w:rPr>
        <w:t>ь</w:t>
      </w:r>
      <w:r w:rsidRPr="006365C9">
        <w:rPr>
          <w:rFonts w:ascii="Times New Roman" w:hAnsi="Times New Roman" w:cs="Times New Roman"/>
          <w:sz w:val="28"/>
          <w:szCs w:val="28"/>
        </w:rPr>
        <w:t>ного образования</w:t>
      </w:r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="00611368" w:rsidRPr="0061136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методическое пособие / Е. Б. </w:t>
      </w:r>
      <w:proofErr w:type="spellStart"/>
      <w:r w:rsidR="00611368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="00611368">
        <w:rPr>
          <w:rFonts w:ascii="Times New Roman" w:hAnsi="Times New Roman" w:cs="Times New Roman"/>
          <w:sz w:val="28"/>
          <w:szCs w:val="28"/>
        </w:rPr>
        <w:t>, Л. Г. </w:t>
      </w:r>
      <w:r w:rsidRPr="006365C9">
        <w:rPr>
          <w:rFonts w:ascii="Times New Roman" w:hAnsi="Times New Roman" w:cs="Times New Roman"/>
          <w:sz w:val="28"/>
          <w:szCs w:val="28"/>
        </w:rPr>
        <w:t>Логино</w:t>
      </w:r>
      <w:r w:rsidR="00611368">
        <w:rPr>
          <w:rFonts w:ascii="Times New Roman" w:hAnsi="Times New Roman" w:cs="Times New Roman"/>
          <w:sz w:val="28"/>
          <w:szCs w:val="28"/>
        </w:rPr>
        <w:t>ва.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Русское слово, 2015.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296 с. </w:t>
      </w:r>
    </w:p>
    <w:p w:rsidR="006365C9" w:rsidRPr="006365C9" w:rsidRDefault="006365C9" w:rsidP="00BF0D53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C9">
        <w:rPr>
          <w:rFonts w:ascii="Times New Roman" w:hAnsi="Times New Roman" w:cs="Times New Roman"/>
          <w:sz w:val="28"/>
          <w:szCs w:val="28"/>
        </w:rPr>
        <w:t>Моделируем внеурочную деятельность обучающихся. Методические рекомендации</w:t>
      </w:r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="00611368" w:rsidRPr="0061136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</w:t>
      </w:r>
      <w:r w:rsidRPr="006365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365C9"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общеобразовательных организ</w:t>
      </w:r>
      <w:r w:rsidRPr="006365C9">
        <w:rPr>
          <w:rFonts w:ascii="Times New Roman" w:hAnsi="Times New Roman" w:cs="Times New Roman"/>
          <w:sz w:val="28"/>
          <w:szCs w:val="28"/>
        </w:rPr>
        <w:t>а</w:t>
      </w:r>
      <w:r w:rsidRPr="006365C9">
        <w:rPr>
          <w:rFonts w:ascii="Times New Roman" w:hAnsi="Times New Roman" w:cs="Times New Roman"/>
          <w:sz w:val="28"/>
          <w:szCs w:val="28"/>
        </w:rPr>
        <w:t>ций / авторы-составители: Ю.</w:t>
      </w:r>
      <w:r w:rsidR="00611368">
        <w:rPr>
          <w:rFonts w:ascii="Times New Roman" w:hAnsi="Times New Roman" w:cs="Times New Roman"/>
          <w:sz w:val="28"/>
          <w:szCs w:val="28"/>
        </w:rPr>
        <w:t> </w:t>
      </w:r>
      <w:r w:rsidRPr="006365C9">
        <w:rPr>
          <w:rFonts w:ascii="Times New Roman" w:hAnsi="Times New Roman" w:cs="Times New Roman"/>
          <w:sz w:val="28"/>
          <w:szCs w:val="28"/>
        </w:rPr>
        <w:t>Ю. Баранова, А.</w:t>
      </w:r>
      <w:r w:rsidR="00611368">
        <w:rPr>
          <w:rFonts w:ascii="Times New Roman" w:hAnsi="Times New Roman" w:cs="Times New Roman"/>
          <w:sz w:val="28"/>
          <w:szCs w:val="28"/>
        </w:rPr>
        <w:t> </w:t>
      </w:r>
      <w:r w:rsidRPr="006365C9">
        <w:rPr>
          <w:rFonts w:ascii="Times New Roman" w:hAnsi="Times New Roman" w:cs="Times New Roman"/>
          <w:sz w:val="28"/>
          <w:szCs w:val="28"/>
        </w:rPr>
        <w:t>В. Кисляков, М.</w:t>
      </w:r>
      <w:r w:rsidR="00611368">
        <w:rPr>
          <w:rFonts w:ascii="Times New Roman" w:hAnsi="Times New Roman" w:cs="Times New Roman"/>
          <w:sz w:val="28"/>
          <w:szCs w:val="28"/>
        </w:rPr>
        <w:t xml:space="preserve"> И. </w:t>
      </w:r>
      <w:proofErr w:type="spellStart"/>
      <w:r w:rsidR="00611368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="00611368">
        <w:rPr>
          <w:rFonts w:ascii="Times New Roman" w:hAnsi="Times New Roman" w:cs="Times New Roman"/>
          <w:sz w:val="28"/>
          <w:szCs w:val="28"/>
        </w:rPr>
        <w:t xml:space="preserve"> и др.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6113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1368">
        <w:rPr>
          <w:rFonts w:ascii="Times New Roman" w:hAnsi="Times New Roman" w:cs="Times New Roman"/>
          <w:sz w:val="28"/>
          <w:szCs w:val="28"/>
        </w:rPr>
        <w:t xml:space="preserve"> Просвещение, 2013. —</w:t>
      </w:r>
      <w:r w:rsidRPr="006365C9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344853" w:rsidRPr="00344853" w:rsidRDefault="00344853" w:rsidP="00D21B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BF" w:rsidRPr="00AC40BF" w:rsidRDefault="00D21BC3" w:rsidP="00D21BC3">
      <w:pPr>
        <w:tabs>
          <w:tab w:val="left" w:pos="708"/>
          <w:tab w:val="left" w:pos="1134"/>
        </w:tabs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C40BF" w:rsidRPr="00AC40BF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с одаренными детьми</w:t>
      </w:r>
    </w:p>
    <w:p w:rsidR="00AC40BF" w:rsidRDefault="00AC40BF" w:rsidP="00D21B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В соответствии с профессиональным стандартом «Педагог»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BF">
        <w:rPr>
          <w:rFonts w:ascii="Times New Roman" w:hAnsi="Times New Roman" w:cs="Times New Roman"/>
          <w:sz w:val="28"/>
          <w:szCs w:val="28"/>
        </w:rPr>
        <w:t>трудовая функция учителя «Обучение» предполагает владение умением включать в о</w:t>
      </w:r>
      <w:r w:rsidRPr="00AC40BF">
        <w:rPr>
          <w:rFonts w:ascii="Times New Roman" w:hAnsi="Times New Roman" w:cs="Times New Roman"/>
          <w:sz w:val="28"/>
          <w:szCs w:val="28"/>
        </w:rPr>
        <w:t>б</w:t>
      </w:r>
      <w:r w:rsidRPr="00AC40BF">
        <w:rPr>
          <w:rFonts w:ascii="Times New Roman" w:hAnsi="Times New Roman" w:cs="Times New Roman"/>
          <w:sz w:val="28"/>
          <w:szCs w:val="28"/>
        </w:rPr>
        <w:t xml:space="preserve">разовательный процесс всех учеников, в том числе одаренных. </w:t>
      </w:r>
    </w:p>
    <w:p w:rsidR="00AC40BF" w:rsidRPr="00D21BC3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21BC3">
        <w:rPr>
          <w:rFonts w:ascii="Times New Roman" w:hAnsi="Times New Roman" w:cs="Times New Roman"/>
          <w:spacing w:val="-2"/>
          <w:sz w:val="28"/>
          <w:szCs w:val="28"/>
        </w:rPr>
        <w:t>«В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ной политики и</w:t>
      </w:r>
      <w:r w:rsidR="00780C31">
        <w:rPr>
          <w:rFonts w:ascii="Times New Roman" w:hAnsi="Times New Roman" w:cs="Times New Roman"/>
          <w:spacing w:val="-2"/>
          <w:sz w:val="28"/>
          <w:szCs w:val="28"/>
        </w:rPr>
        <w:t xml:space="preserve"> нормативно-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правовому регулированию в сфере образования»</w:t>
      </w:r>
      <w:r w:rsidR="00D21BC3" w:rsidRPr="00D21BC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Проведение всероссийской олимпиады школьников по предметам регл</w:t>
      </w:r>
      <w:r w:rsidRPr="00AC40BF">
        <w:rPr>
          <w:rFonts w:ascii="Times New Roman" w:hAnsi="Times New Roman" w:cs="Times New Roman"/>
          <w:sz w:val="28"/>
          <w:szCs w:val="28"/>
        </w:rPr>
        <w:t>а</w:t>
      </w:r>
      <w:r w:rsidRPr="00AC40BF">
        <w:rPr>
          <w:rFonts w:ascii="Times New Roman" w:hAnsi="Times New Roman" w:cs="Times New Roman"/>
          <w:sz w:val="28"/>
          <w:szCs w:val="28"/>
        </w:rPr>
        <w:t>ментируется Порядком,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AC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lastRenderedPageBreak/>
        <w:t>Исходя из вышеуказанного, очевидно, что у учителей географии имеется возможность выявления и поддержки одаренных детей. Вместе с тем остается открытым вопрос поиска оптимальных форм подготовки одаренных детей к олимпиадам и конкурсам. С началом введения в практику работы новых обр</w:t>
      </w:r>
      <w:r w:rsidRPr="00AC40BF">
        <w:rPr>
          <w:rFonts w:ascii="Times New Roman" w:hAnsi="Times New Roman" w:cs="Times New Roman"/>
          <w:sz w:val="28"/>
          <w:szCs w:val="28"/>
        </w:rPr>
        <w:t>а</w:t>
      </w:r>
      <w:r w:rsidRPr="00AC40BF">
        <w:rPr>
          <w:rFonts w:ascii="Times New Roman" w:hAnsi="Times New Roman" w:cs="Times New Roman"/>
          <w:sz w:val="28"/>
          <w:szCs w:val="28"/>
        </w:rPr>
        <w:t xml:space="preserve">зовательных стандартов общего образования изменились подходы к работе с одаренными детьми, акцент сместился в сторону </w:t>
      </w:r>
      <w:proofErr w:type="spellStart"/>
      <w:r w:rsidRPr="00AC40B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C40BF">
        <w:rPr>
          <w:rFonts w:ascii="Times New Roman" w:hAnsi="Times New Roman" w:cs="Times New Roman"/>
          <w:sz w:val="28"/>
          <w:szCs w:val="28"/>
        </w:rPr>
        <w:t xml:space="preserve"> аспекта. Р</w:t>
      </w:r>
      <w:r w:rsidRPr="00AC40BF">
        <w:rPr>
          <w:rFonts w:ascii="Times New Roman" w:hAnsi="Times New Roman" w:cs="Times New Roman"/>
          <w:sz w:val="28"/>
          <w:szCs w:val="28"/>
        </w:rPr>
        <w:t>е</w:t>
      </w:r>
      <w:r w:rsidRPr="00AC40BF">
        <w:rPr>
          <w:rFonts w:ascii="Times New Roman" w:hAnsi="Times New Roman" w:cs="Times New Roman"/>
          <w:sz w:val="28"/>
          <w:szCs w:val="28"/>
        </w:rPr>
        <w:t>бенок должен быть творцом, мыслителем, уметь анализировать свою деятел</w:t>
      </w:r>
      <w:r w:rsidRPr="00AC40BF">
        <w:rPr>
          <w:rFonts w:ascii="Times New Roman" w:hAnsi="Times New Roman" w:cs="Times New Roman"/>
          <w:sz w:val="28"/>
          <w:szCs w:val="28"/>
        </w:rPr>
        <w:t>ь</w:t>
      </w:r>
      <w:r w:rsidRPr="00AC40BF">
        <w:rPr>
          <w:rFonts w:ascii="Times New Roman" w:hAnsi="Times New Roman" w:cs="Times New Roman"/>
          <w:sz w:val="28"/>
          <w:szCs w:val="28"/>
        </w:rPr>
        <w:t xml:space="preserve">ность, проектировать цели, ставить задачи, выбирать способы их решения. </w:t>
      </w:r>
    </w:p>
    <w:p w:rsidR="00AC40BF" w:rsidRDefault="00D21BC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одаренных детей —</w:t>
      </w:r>
      <w:r w:rsidR="00AC40BF" w:rsidRPr="00AC40BF">
        <w:rPr>
          <w:rFonts w:ascii="Times New Roman" w:hAnsi="Times New Roman" w:cs="Times New Roman"/>
          <w:sz w:val="28"/>
          <w:szCs w:val="28"/>
        </w:rPr>
        <w:t xml:space="preserve"> продолжительный процесс, связанный с анализом развития конкретного ребенка. Необходимо вместо разового одном</w:t>
      </w:r>
      <w:r w:rsidR="00AC40BF" w:rsidRPr="00AC40BF">
        <w:rPr>
          <w:rFonts w:ascii="Times New Roman" w:hAnsi="Times New Roman" w:cs="Times New Roman"/>
          <w:sz w:val="28"/>
          <w:szCs w:val="28"/>
        </w:rPr>
        <w:t>о</w:t>
      </w:r>
      <w:r w:rsidR="00AC40BF" w:rsidRPr="00AC40BF">
        <w:rPr>
          <w:rFonts w:ascii="Times New Roman" w:hAnsi="Times New Roman" w:cs="Times New Roman"/>
          <w:sz w:val="28"/>
          <w:szCs w:val="28"/>
        </w:rPr>
        <w:t>ментного отбора таких детей вести системный поиск в процессе обучения, в том числе используя возможности дополнительного образования. Также нео</w:t>
      </w:r>
      <w:r w:rsidR="00AC40BF" w:rsidRPr="00AC40BF">
        <w:rPr>
          <w:rFonts w:ascii="Times New Roman" w:hAnsi="Times New Roman" w:cs="Times New Roman"/>
          <w:sz w:val="28"/>
          <w:szCs w:val="28"/>
        </w:rPr>
        <w:t>б</w:t>
      </w:r>
      <w:r w:rsidR="00AC40BF" w:rsidRPr="00AC40BF">
        <w:rPr>
          <w:rFonts w:ascii="Times New Roman" w:hAnsi="Times New Roman" w:cs="Times New Roman"/>
          <w:sz w:val="28"/>
          <w:szCs w:val="28"/>
        </w:rPr>
        <w:t>ходимо учитывать особенности конкретных проявлений одаренности, чтобы помочь ребенку раскрыть свои способности и достичь успеха, правильно в</w:t>
      </w:r>
      <w:r w:rsidR="00AC40BF" w:rsidRPr="00AC40BF">
        <w:rPr>
          <w:rFonts w:ascii="Times New Roman" w:hAnsi="Times New Roman" w:cs="Times New Roman"/>
          <w:sz w:val="28"/>
          <w:szCs w:val="28"/>
        </w:rPr>
        <w:t>ы</w:t>
      </w:r>
      <w:r w:rsidR="00AC40BF" w:rsidRPr="00AC40BF">
        <w:rPr>
          <w:rFonts w:ascii="Times New Roman" w:hAnsi="Times New Roman" w:cs="Times New Roman"/>
          <w:sz w:val="28"/>
          <w:szCs w:val="28"/>
        </w:rPr>
        <w:t xml:space="preserve">брав для него варианты участия в конкурсах, олимпиадах или конференциях. </w:t>
      </w:r>
    </w:p>
    <w:p w:rsid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В этом случае учителю географии понадобится помощь педагога- псих</w:t>
      </w:r>
      <w:r w:rsidRPr="00AC40BF">
        <w:rPr>
          <w:rFonts w:ascii="Times New Roman" w:hAnsi="Times New Roman" w:cs="Times New Roman"/>
          <w:sz w:val="28"/>
          <w:szCs w:val="28"/>
        </w:rPr>
        <w:t>о</w:t>
      </w:r>
      <w:r w:rsidRPr="00AC40BF">
        <w:rPr>
          <w:rFonts w:ascii="Times New Roman" w:hAnsi="Times New Roman" w:cs="Times New Roman"/>
          <w:sz w:val="28"/>
          <w:szCs w:val="28"/>
        </w:rPr>
        <w:t>лога, с которым должна быть построена системная совместная работа.</w:t>
      </w:r>
    </w:p>
    <w:p w:rsidR="00344853" w:rsidRPr="00D21BC3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Все нормативные документы, касающиеся организации и проведения школьного, муниципального, регионального этапов всероссийской олимпиады школьников по обществоведческим дисциплинам находятся на сайте «Всеро</w:t>
      </w:r>
      <w:r w:rsidRPr="00AC40BF">
        <w:rPr>
          <w:rFonts w:ascii="Times New Roman" w:hAnsi="Times New Roman" w:cs="Times New Roman"/>
          <w:sz w:val="28"/>
          <w:szCs w:val="28"/>
        </w:rPr>
        <w:t>с</w:t>
      </w:r>
      <w:r w:rsidRPr="00AC40BF">
        <w:rPr>
          <w:rFonts w:ascii="Times New Roman" w:hAnsi="Times New Roman" w:cs="Times New Roman"/>
          <w:sz w:val="28"/>
          <w:szCs w:val="28"/>
        </w:rPr>
        <w:t>сийская олимпиада шко</w:t>
      </w:r>
      <w:r w:rsidR="00AD33D2">
        <w:rPr>
          <w:rFonts w:ascii="Times New Roman" w:hAnsi="Times New Roman" w:cs="Times New Roman"/>
          <w:sz w:val="28"/>
          <w:szCs w:val="28"/>
        </w:rPr>
        <w:t>льников» [</w:t>
      </w:r>
      <w:r w:rsidR="00D21BC3">
        <w:rPr>
          <w:rFonts w:ascii="Times New Roman" w:hAnsi="Times New Roman" w:cs="Times New Roman"/>
          <w:sz w:val="28"/>
          <w:szCs w:val="28"/>
        </w:rPr>
        <w:t>Электронный ресурс]. —</w:t>
      </w:r>
      <w:r w:rsidR="00AD33D2">
        <w:rPr>
          <w:rFonts w:ascii="Times New Roman" w:hAnsi="Times New Roman" w:cs="Times New Roman"/>
          <w:sz w:val="28"/>
          <w:szCs w:val="28"/>
        </w:rPr>
        <w:t xml:space="preserve"> Р</w:t>
      </w:r>
      <w:r w:rsidRPr="00AC40BF">
        <w:rPr>
          <w:rFonts w:ascii="Times New Roman" w:hAnsi="Times New Roman" w:cs="Times New Roman"/>
          <w:sz w:val="28"/>
          <w:szCs w:val="28"/>
        </w:rPr>
        <w:t>ежим доступа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AC40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D5A7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21BC3" w:rsidRPr="006273E0">
          <w:rPr>
            <w:rStyle w:val="a5"/>
            <w:rFonts w:ascii="Times New Roman" w:hAnsi="Times New Roman" w:cs="Times New Roman"/>
            <w:sz w:val="28"/>
            <w:szCs w:val="28"/>
          </w:rPr>
          <w:t>http://www.rosolymp.ru/</w:t>
        </w:r>
      </w:hyperlink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344853" w:rsidRPr="00D21BC3">
        <w:rPr>
          <w:rFonts w:ascii="Times New Roman" w:hAnsi="Times New Roman" w:cs="Times New Roman"/>
          <w:sz w:val="28"/>
          <w:szCs w:val="28"/>
        </w:rPr>
        <w:t>.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>Общим недостатком ответов участников региональной олимпиады по з</w:t>
      </w:r>
      <w:r w:rsidRPr="00344853">
        <w:rPr>
          <w:rFonts w:ascii="Times New Roman" w:hAnsi="Times New Roman" w:cs="Times New Roman"/>
          <w:sz w:val="28"/>
          <w:szCs w:val="28"/>
        </w:rPr>
        <w:t>а</w:t>
      </w:r>
      <w:r w:rsidRPr="00344853">
        <w:rPr>
          <w:rFonts w:ascii="Times New Roman" w:hAnsi="Times New Roman" w:cs="Times New Roman"/>
          <w:sz w:val="28"/>
          <w:szCs w:val="28"/>
        </w:rPr>
        <w:t>даниям теоретического тура является недостаточная аргументация, неумение дать развернутый ответ на поставленные во</w:t>
      </w:r>
      <w:r w:rsidR="00780C31">
        <w:rPr>
          <w:rFonts w:ascii="Times New Roman" w:hAnsi="Times New Roman" w:cs="Times New Roman"/>
          <w:sz w:val="28"/>
          <w:szCs w:val="28"/>
        </w:rPr>
        <w:t>просы и устанавливать причинно-</w:t>
      </w:r>
      <w:r w:rsidRPr="00344853">
        <w:rPr>
          <w:rFonts w:ascii="Times New Roman" w:hAnsi="Times New Roman" w:cs="Times New Roman"/>
          <w:sz w:val="28"/>
          <w:szCs w:val="28"/>
        </w:rPr>
        <w:t>следственные связи в географических процессах и явлениях, в том числе, ме</w:t>
      </w:r>
      <w:r w:rsidRPr="00344853">
        <w:rPr>
          <w:rFonts w:ascii="Times New Roman" w:hAnsi="Times New Roman" w:cs="Times New Roman"/>
          <w:sz w:val="28"/>
          <w:szCs w:val="28"/>
        </w:rPr>
        <w:t>ж</w:t>
      </w:r>
      <w:r w:rsidRPr="00344853">
        <w:rPr>
          <w:rFonts w:ascii="Times New Roman" w:hAnsi="Times New Roman" w:cs="Times New Roman"/>
          <w:sz w:val="28"/>
          <w:szCs w:val="28"/>
        </w:rPr>
        <w:t>ду всеми компонентами природы и жизнью и деятельностью людей. Учащиеся с трудом делают сравнение физико-географических условий, затрудняются устанавливать физико-географические закономерности. Нет понимания и вза</w:t>
      </w:r>
      <w:r w:rsidRPr="00344853">
        <w:rPr>
          <w:rFonts w:ascii="Times New Roman" w:hAnsi="Times New Roman" w:cs="Times New Roman"/>
          <w:sz w:val="28"/>
          <w:szCs w:val="28"/>
        </w:rPr>
        <w:t>и</w:t>
      </w:r>
      <w:r w:rsidRPr="00344853">
        <w:rPr>
          <w:rFonts w:ascii="Times New Roman" w:hAnsi="Times New Roman" w:cs="Times New Roman"/>
          <w:sz w:val="28"/>
          <w:szCs w:val="28"/>
        </w:rPr>
        <w:t xml:space="preserve">мосвязи социально-экономических явлений. </w:t>
      </w:r>
    </w:p>
    <w:p w:rsidR="00344853" w:rsidRDefault="00344853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 xml:space="preserve">При подготовке по теоретической части следует обратить внимание на следующее: </w:t>
      </w:r>
    </w:p>
    <w:p w:rsidR="00344853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t xml:space="preserve">знать географические открытия, путешествия, события, которые имеют знаменательную дату в 2017-2018 годах; </w:t>
      </w:r>
    </w:p>
    <w:p w:rsidR="00344853" w:rsidRPr="00D21BC3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21BC3">
        <w:rPr>
          <w:rFonts w:ascii="Times New Roman" w:hAnsi="Times New Roman" w:cs="Times New Roman"/>
          <w:spacing w:val="-2"/>
          <w:sz w:val="28"/>
          <w:szCs w:val="28"/>
        </w:rPr>
        <w:t>узнавать и описывать по изображению конкретные участки земной п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верхности, по координатам определять особенные (специфические) точки Зем</w:t>
      </w:r>
      <w:r w:rsidR="00D21BC3" w:rsidRPr="00D21BC3">
        <w:rPr>
          <w:rFonts w:ascii="Times New Roman" w:hAnsi="Times New Roman" w:cs="Times New Roman"/>
          <w:spacing w:val="-2"/>
          <w:sz w:val="28"/>
          <w:szCs w:val="28"/>
        </w:rPr>
        <w:t>ли;</w:t>
      </w:r>
    </w:p>
    <w:p w:rsidR="00344853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t>объяснять географические следствия движения Земли вокруг Солнца и вращения Земли вокруг своей оси; дни равноденствия и солнцестояния их сп</w:t>
      </w:r>
      <w:r w:rsidRPr="00CA6BDE">
        <w:rPr>
          <w:rFonts w:ascii="Times New Roman" w:hAnsi="Times New Roman" w:cs="Times New Roman"/>
          <w:sz w:val="28"/>
          <w:szCs w:val="28"/>
        </w:rPr>
        <w:t>е</w:t>
      </w:r>
      <w:r w:rsidRPr="00CA6BDE">
        <w:rPr>
          <w:rFonts w:ascii="Times New Roman" w:hAnsi="Times New Roman" w:cs="Times New Roman"/>
          <w:sz w:val="28"/>
          <w:szCs w:val="28"/>
        </w:rPr>
        <w:t xml:space="preserve">цифические проявления на конкретных территориях; </w:t>
      </w:r>
    </w:p>
    <w:p w:rsidR="00344853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t xml:space="preserve">уметь по описанию определять ту или иную территорию (страну или район страны); </w:t>
      </w:r>
    </w:p>
    <w:p w:rsidR="00344853" w:rsidRPr="00D21BC3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21BC3">
        <w:rPr>
          <w:rFonts w:ascii="Times New Roman" w:hAnsi="Times New Roman" w:cs="Times New Roman"/>
          <w:spacing w:val="-2"/>
          <w:sz w:val="28"/>
          <w:szCs w:val="28"/>
        </w:rPr>
        <w:t>применять в измененной ситуации знания о климатообразующих факт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21BC3">
        <w:rPr>
          <w:rFonts w:ascii="Times New Roman" w:hAnsi="Times New Roman" w:cs="Times New Roman"/>
          <w:spacing w:val="-2"/>
          <w:sz w:val="28"/>
          <w:szCs w:val="28"/>
        </w:rPr>
        <w:t xml:space="preserve">рах и их территориальных проявлениях, уметь анализировать </w:t>
      </w:r>
      <w:proofErr w:type="spellStart"/>
      <w:r w:rsidRPr="00D21BC3">
        <w:rPr>
          <w:rFonts w:ascii="Times New Roman" w:hAnsi="Times New Roman" w:cs="Times New Roman"/>
          <w:spacing w:val="-2"/>
          <w:sz w:val="28"/>
          <w:szCs w:val="28"/>
        </w:rPr>
        <w:t>климатограм</w:t>
      </w:r>
      <w:r w:rsidR="00D21BC3" w:rsidRPr="00D21BC3">
        <w:rPr>
          <w:rFonts w:ascii="Times New Roman" w:hAnsi="Times New Roman" w:cs="Times New Roman"/>
          <w:spacing w:val="-2"/>
          <w:sz w:val="28"/>
          <w:szCs w:val="28"/>
        </w:rPr>
        <w:t>мы</w:t>
      </w:r>
      <w:proofErr w:type="spellEnd"/>
      <w:r w:rsidR="00D21BC3" w:rsidRPr="00D21BC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344853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lastRenderedPageBreak/>
        <w:t>знать особенности водного режима рек и озер, причины изменения с</w:t>
      </w:r>
      <w:r w:rsidRPr="00CA6BDE">
        <w:rPr>
          <w:rFonts w:ascii="Times New Roman" w:hAnsi="Times New Roman" w:cs="Times New Roman"/>
          <w:sz w:val="28"/>
          <w:szCs w:val="28"/>
        </w:rPr>
        <w:t>о</w:t>
      </w:r>
      <w:r w:rsidRPr="00CA6BDE">
        <w:rPr>
          <w:rFonts w:ascii="Times New Roman" w:hAnsi="Times New Roman" w:cs="Times New Roman"/>
          <w:sz w:val="28"/>
          <w:szCs w:val="28"/>
        </w:rPr>
        <w:t>лёности поверхностных вод Мирового океана, причины образования, направл</w:t>
      </w:r>
      <w:r w:rsidRPr="00CA6BDE">
        <w:rPr>
          <w:rFonts w:ascii="Times New Roman" w:hAnsi="Times New Roman" w:cs="Times New Roman"/>
          <w:sz w:val="28"/>
          <w:szCs w:val="28"/>
        </w:rPr>
        <w:t>е</w:t>
      </w:r>
      <w:r w:rsidRPr="00CA6BDE">
        <w:rPr>
          <w:rFonts w:ascii="Times New Roman" w:hAnsi="Times New Roman" w:cs="Times New Roman"/>
          <w:sz w:val="28"/>
          <w:szCs w:val="28"/>
        </w:rPr>
        <w:t>ния и особенности холодных и теплых течений океана;</w:t>
      </w:r>
    </w:p>
    <w:p w:rsidR="00CA6BDE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t>понимать особенности территориальной концентрац</w:t>
      </w:r>
      <w:r w:rsidR="00CA6BDE" w:rsidRPr="00CA6BDE">
        <w:rPr>
          <w:rFonts w:ascii="Times New Roman" w:hAnsi="Times New Roman" w:cs="Times New Roman"/>
          <w:sz w:val="28"/>
          <w:szCs w:val="28"/>
        </w:rPr>
        <w:t>ии многих экон</w:t>
      </w:r>
      <w:r w:rsidR="00CA6BDE" w:rsidRPr="00CA6BDE">
        <w:rPr>
          <w:rFonts w:ascii="Times New Roman" w:hAnsi="Times New Roman" w:cs="Times New Roman"/>
          <w:sz w:val="28"/>
          <w:szCs w:val="28"/>
        </w:rPr>
        <w:t>о</w:t>
      </w:r>
      <w:r w:rsidR="00CA6BDE" w:rsidRPr="00CA6BDE">
        <w:rPr>
          <w:rFonts w:ascii="Times New Roman" w:hAnsi="Times New Roman" w:cs="Times New Roman"/>
          <w:sz w:val="28"/>
          <w:szCs w:val="28"/>
        </w:rPr>
        <w:t>мических явлений;</w:t>
      </w:r>
    </w:p>
    <w:p w:rsidR="00CA6BDE" w:rsidRPr="00CA6BDE" w:rsidRDefault="00344853" w:rsidP="00BF0D5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BDE">
        <w:rPr>
          <w:rFonts w:ascii="Times New Roman" w:hAnsi="Times New Roman" w:cs="Times New Roman"/>
          <w:sz w:val="28"/>
          <w:szCs w:val="28"/>
        </w:rPr>
        <w:t>уметь читать и анализировать различные картограммы и картоди</w:t>
      </w:r>
      <w:r w:rsidRPr="00CA6BDE">
        <w:rPr>
          <w:rFonts w:ascii="Times New Roman" w:hAnsi="Times New Roman" w:cs="Times New Roman"/>
          <w:sz w:val="28"/>
          <w:szCs w:val="28"/>
        </w:rPr>
        <w:t>а</w:t>
      </w:r>
      <w:r w:rsidRPr="00CA6BDE">
        <w:rPr>
          <w:rFonts w:ascii="Times New Roman" w:hAnsi="Times New Roman" w:cs="Times New Roman"/>
          <w:sz w:val="28"/>
          <w:szCs w:val="28"/>
        </w:rPr>
        <w:t xml:space="preserve">граммы, схемы, таблицы и графики. </w:t>
      </w:r>
    </w:p>
    <w:p w:rsidR="00344853" w:rsidRPr="00AC40BF" w:rsidRDefault="00CA6BDE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затруднительными для учащихся являются расчетные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по географии и задания по работе с картографическими источниками.</w:t>
      </w:r>
    </w:p>
    <w:p w:rsidR="00CA6BDE" w:rsidRDefault="00CA6BDE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53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>
        <w:rPr>
          <w:rFonts w:ascii="Times New Roman" w:hAnsi="Times New Roman" w:cs="Times New Roman"/>
          <w:sz w:val="28"/>
          <w:szCs w:val="28"/>
        </w:rPr>
        <w:t>работы по подготовке учащихся к олимпиадам по географии</w:t>
      </w:r>
      <w:r w:rsidRPr="00344853">
        <w:rPr>
          <w:rFonts w:ascii="Times New Roman" w:hAnsi="Times New Roman" w:cs="Times New Roman"/>
          <w:sz w:val="28"/>
          <w:szCs w:val="28"/>
        </w:rPr>
        <w:t xml:space="preserve"> для педагогов полезным будет использование пособий:</w:t>
      </w:r>
    </w:p>
    <w:p w:rsidR="004D1503" w:rsidRDefault="00D21BC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Синицын, </w:t>
      </w:r>
      <w:r w:rsidR="004D150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1503">
        <w:rPr>
          <w:rFonts w:ascii="Times New Roman" w:hAnsi="Times New Roman" w:cs="Times New Roman"/>
          <w:sz w:val="28"/>
          <w:szCs w:val="28"/>
        </w:rPr>
        <w:t>С. Загадочный мир географии: сборник геог</w:t>
      </w:r>
      <w:r>
        <w:rPr>
          <w:rFonts w:ascii="Times New Roman" w:hAnsi="Times New Roman" w:cs="Times New Roman"/>
          <w:sz w:val="28"/>
          <w:szCs w:val="28"/>
        </w:rPr>
        <w:t>рафических задач для учащихся 9–</w:t>
      </w:r>
      <w:r w:rsidR="004D1503">
        <w:rPr>
          <w:rFonts w:ascii="Times New Roman" w:hAnsi="Times New Roman" w:cs="Times New Roman"/>
          <w:sz w:val="28"/>
          <w:szCs w:val="28"/>
        </w:rPr>
        <w:t>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B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21BC3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1503">
        <w:rPr>
          <w:rFonts w:ascii="Times New Roman" w:hAnsi="Times New Roman" w:cs="Times New Roman"/>
          <w:sz w:val="28"/>
          <w:szCs w:val="28"/>
        </w:rPr>
        <w:t xml:space="preserve"> учебное пособие / 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С. Синицын. </w:t>
      </w:r>
      <w:r w:rsidRPr="00D21BC3">
        <w:rPr>
          <w:rFonts w:ascii="Times New Roman" w:hAnsi="Times New Roman" w:cs="Times New Roman"/>
          <w:sz w:val="28"/>
          <w:szCs w:val="28"/>
        </w:rPr>
        <w:t>—</w:t>
      </w:r>
      <w:r w:rsidR="004D1503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Pr="00D2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технологии, 2017. </w:t>
      </w:r>
      <w:r w:rsidRPr="00D21BC3">
        <w:rPr>
          <w:rFonts w:ascii="Times New Roman" w:hAnsi="Times New Roman" w:cs="Times New Roman"/>
          <w:sz w:val="28"/>
          <w:szCs w:val="28"/>
        </w:rPr>
        <w:t>—</w:t>
      </w:r>
      <w:r w:rsidR="00CD5A72">
        <w:rPr>
          <w:rFonts w:ascii="Times New Roman" w:hAnsi="Times New Roman" w:cs="Times New Roman"/>
          <w:sz w:val="28"/>
          <w:szCs w:val="28"/>
        </w:rPr>
        <w:t xml:space="preserve"> </w:t>
      </w:r>
      <w:r w:rsidR="004D1503">
        <w:rPr>
          <w:rFonts w:ascii="Times New Roman" w:hAnsi="Times New Roman" w:cs="Times New Roman"/>
          <w:sz w:val="28"/>
          <w:szCs w:val="28"/>
        </w:rPr>
        <w:t>32 с.</w:t>
      </w:r>
    </w:p>
    <w:p w:rsidR="004D1503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503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 xml:space="preserve"> сопровождение одаренных старшеклассников</w:t>
      </w:r>
      <w:proofErr w:type="gramStart"/>
      <w:r w:rsidRPr="004D15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1503">
        <w:rPr>
          <w:rFonts w:ascii="Times New Roman" w:hAnsi="Times New Roman" w:cs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 xml:space="preserve"> </w:t>
      </w:r>
      <w:r w:rsidR="00D21BC3" w:rsidRPr="00D21BC3">
        <w:rPr>
          <w:rFonts w:ascii="Times New Roman" w:hAnsi="Times New Roman" w:cs="Times New Roman"/>
          <w:sz w:val="28"/>
          <w:szCs w:val="28"/>
        </w:rPr>
        <w:t>[Текст</w:t>
      </w:r>
      <w:r w:rsidR="00D21BC3">
        <w:rPr>
          <w:rFonts w:ascii="Times New Roman" w:hAnsi="Times New Roman" w:cs="Times New Roman"/>
          <w:sz w:val="28"/>
          <w:szCs w:val="28"/>
        </w:rPr>
        <w:t>]</w:t>
      </w:r>
      <w:r w:rsidR="00D21BC3" w:rsidRP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D21BC3">
        <w:rPr>
          <w:rFonts w:ascii="Times New Roman" w:hAnsi="Times New Roman" w:cs="Times New Roman"/>
          <w:sz w:val="28"/>
          <w:szCs w:val="28"/>
        </w:rPr>
        <w:t>/ Е.</w:t>
      </w:r>
      <w:r w:rsidR="00D21B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21BC3">
        <w:rPr>
          <w:rFonts w:ascii="Times New Roman" w:hAnsi="Times New Roman" w:cs="Times New Roman"/>
          <w:sz w:val="28"/>
          <w:szCs w:val="28"/>
        </w:rPr>
        <w:t>Н.</w:t>
      </w:r>
      <w:r w:rsidR="00D21BC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Л</w:t>
      </w:r>
      <w:r w:rsidR="00D21BC3">
        <w:rPr>
          <w:rFonts w:ascii="Times New Roman" w:hAnsi="Times New Roman" w:cs="Times New Roman"/>
          <w:sz w:val="28"/>
          <w:szCs w:val="28"/>
        </w:rPr>
        <w:t>екомцева</w:t>
      </w:r>
      <w:proofErr w:type="spellEnd"/>
      <w:r w:rsidR="00D21BC3">
        <w:rPr>
          <w:rFonts w:ascii="Times New Roman" w:hAnsi="Times New Roman" w:cs="Times New Roman"/>
          <w:sz w:val="28"/>
          <w:szCs w:val="28"/>
        </w:rPr>
        <w:t xml:space="preserve"> [и др.] ; отв. ред. Е.</w:t>
      </w:r>
      <w:r w:rsidR="00D21B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21BC3">
        <w:rPr>
          <w:rFonts w:ascii="Times New Roman" w:hAnsi="Times New Roman" w:cs="Times New Roman"/>
          <w:sz w:val="28"/>
          <w:szCs w:val="28"/>
        </w:rPr>
        <w:t>Н.</w:t>
      </w:r>
      <w:r w:rsidR="00D21BC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>.</w:t>
      </w:r>
      <w:r w:rsidR="00D21BC3" w:rsidRPr="00D21BC3">
        <w:rPr>
          <w:rFonts w:ascii="Times New Roman" w:hAnsi="Times New Roman" w:cs="Times New Roman"/>
          <w:sz w:val="28"/>
          <w:szCs w:val="28"/>
        </w:rPr>
        <w:t xml:space="preserve">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D21BC3" w:rsidRPr="00D21BC3">
        <w:rPr>
          <w:rFonts w:ascii="Times New Roman" w:hAnsi="Times New Roman" w:cs="Times New Roman"/>
          <w:sz w:val="28"/>
          <w:szCs w:val="28"/>
        </w:rPr>
        <w:t>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М. : Издательство 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 xml:space="preserve">, 2016. </w:t>
      </w:r>
      <w:r w:rsidR="00D21BC3" w:rsidRPr="00D21BC3">
        <w:rPr>
          <w:rFonts w:ascii="Times New Roman" w:hAnsi="Times New Roman" w:cs="Times New Roman"/>
          <w:sz w:val="28"/>
          <w:szCs w:val="28"/>
        </w:rPr>
        <w:t>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322 с</w:t>
      </w:r>
      <w:r w:rsidR="00D21BC3">
        <w:rPr>
          <w:rFonts w:ascii="Times New Roman" w:hAnsi="Times New Roman" w:cs="Times New Roman"/>
          <w:sz w:val="28"/>
          <w:szCs w:val="28"/>
        </w:rPr>
        <w:t>.</w:t>
      </w:r>
    </w:p>
    <w:p w:rsidR="004D1503" w:rsidRPr="004D1503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03">
        <w:rPr>
          <w:rFonts w:ascii="Times New Roman" w:hAnsi="Times New Roman" w:cs="Times New Roman"/>
          <w:sz w:val="28"/>
          <w:szCs w:val="28"/>
        </w:rPr>
        <w:t>Способы определения координат в географии</w:t>
      </w:r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D21BC3" w:rsidRPr="00D21BC3">
        <w:rPr>
          <w:rFonts w:ascii="Times New Roman" w:hAnsi="Times New Roman" w:cs="Times New Roman"/>
          <w:sz w:val="28"/>
          <w:szCs w:val="28"/>
        </w:rPr>
        <w:t>[Текст</w:t>
      </w:r>
      <w:r w:rsidR="00D21BC3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1503">
        <w:rPr>
          <w:rFonts w:ascii="Times New Roman" w:hAnsi="Times New Roman" w:cs="Times New Roman"/>
          <w:sz w:val="28"/>
          <w:szCs w:val="28"/>
        </w:rPr>
        <w:t xml:space="preserve"> учебное пос</w:t>
      </w:r>
      <w:r w:rsidRPr="004D1503">
        <w:rPr>
          <w:rFonts w:ascii="Times New Roman" w:hAnsi="Times New Roman" w:cs="Times New Roman"/>
          <w:sz w:val="28"/>
          <w:szCs w:val="28"/>
        </w:rPr>
        <w:t>о</w:t>
      </w:r>
      <w:r w:rsidRPr="004D1503">
        <w:rPr>
          <w:rFonts w:ascii="Times New Roman" w:hAnsi="Times New Roman" w:cs="Times New Roman"/>
          <w:sz w:val="28"/>
          <w:szCs w:val="28"/>
        </w:rPr>
        <w:t>бие / авт.-сост. И.</w:t>
      </w:r>
      <w:r w:rsidR="00D21BC3">
        <w:rPr>
          <w:rFonts w:ascii="Times New Roman" w:hAnsi="Times New Roman" w:cs="Times New Roman"/>
          <w:sz w:val="28"/>
          <w:szCs w:val="28"/>
        </w:rPr>
        <w:t> С. Синицын.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1503">
        <w:rPr>
          <w:rFonts w:ascii="Times New Roman" w:hAnsi="Times New Roman" w:cs="Times New Roman"/>
          <w:sz w:val="28"/>
          <w:szCs w:val="28"/>
        </w:rPr>
        <w:t xml:space="preserve"> П</w:t>
      </w:r>
      <w:r w:rsidR="00D21BC3">
        <w:rPr>
          <w:rFonts w:ascii="Times New Roman" w:hAnsi="Times New Roman" w:cs="Times New Roman"/>
          <w:sz w:val="28"/>
          <w:szCs w:val="28"/>
        </w:rPr>
        <w:t>ровинциальный колледж, 2016. — 27 с.</w:t>
      </w:r>
    </w:p>
    <w:p w:rsidR="004D1503" w:rsidRPr="004D1503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03">
        <w:rPr>
          <w:rFonts w:ascii="Times New Roman" w:hAnsi="Times New Roman" w:cs="Times New Roman"/>
          <w:sz w:val="28"/>
          <w:szCs w:val="28"/>
        </w:rPr>
        <w:t>Статистические методы в обучении географии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1503">
        <w:rPr>
          <w:rFonts w:ascii="Times New Roman" w:hAnsi="Times New Roman" w:cs="Times New Roman"/>
          <w:sz w:val="28"/>
          <w:szCs w:val="28"/>
        </w:rPr>
        <w:t xml:space="preserve"> руководство по пр</w:t>
      </w:r>
      <w:r w:rsidRPr="004D1503">
        <w:rPr>
          <w:rFonts w:ascii="Times New Roman" w:hAnsi="Times New Roman" w:cs="Times New Roman"/>
          <w:sz w:val="28"/>
          <w:szCs w:val="28"/>
        </w:rPr>
        <w:t>и</w:t>
      </w:r>
      <w:r w:rsidRPr="004D1503">
        <w:rPr>
          <w:rFonts w:ascii="Times New Roman" w:hAnsi="Times New Roman" w:cs="Times New Roman"/>
          <w:sz w:val="28"/>
          <w:szCs w:val="28"/>
        </w:rPr>
        <w:t xml:space="preserve">менению при изучении отдельных тем </w:t>
      </w:r>
      <w:r w:rsidR="00D21BC3" w:rsidRPr="00D21BC3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4D1503">
        <w:rPr>
          <w:rFonts w:ascii="Times New Roman" w:hAnsi="Times New Roman" w:cs="Times New Roman"/>
          <w:sz w:val="28"/>
          <w:szCs w:val="28"/>
        </w:rPr>
        <w:t>/ авт.-сост. И.</w:t>
      </w:r>
      <w:r w:rsidR="00D21BC3">
        <w:rPr>
          <w:rFonts w:ascii="Times New Roman" w:hAnsi="Times New Roman" w:cs="Times New Roman"/>
          <w:sz w:val="28"/>
          <w:szCs w:val="28"/>
        </w:rPr>
        <w:t> С. Синицын.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1BC3">
        <w:rPr>
          <w:rFonts w:ascii="Times New Roman" w:hAnsi="Times New Roman" w:cs="Times New Roman"/>
          <w:sz w:val="28"/>
          <w:szCs w:val="28"/>
        </w:rPr>
        <w:t xml:space="preserve"> Провинциальный колледж, 2015.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39 с.</w:t>
      </w:r>
    </w:p>
    <w:p w:rsidR="004D1503" w:rsidRPr="004D1503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03">
        <w:rPr>
          <w:rFonts w:ascii="Times New Roman" w:hAnsi="Times New Roman" w:cs="Times New Roman"/>
          <w:sz w:val="28"/>
          <w:szCs w:val="28"/>
        </w:rPr>
        <w:t xml:space="preserve">География России и российского </w:t>
      </w:r>
      <w:proofErr w:type="spellStart"/>
      <w:r w:rsidRPr="004D1503">
        <w:rPr>
          <w:rFonts w:ascii="Times New Roman" w:hAnsi="Times New Roman" w:cs="Times New Roman"/>
          <w:sz w:val="28"/>
          <w:szCs w:val="28"/>
        </w:rPr>
        <w:t>порубежья</w:t>
      </w:r>
      <w:proofErr w:type="spellEnd"/>
      <w:r w:rsidRPr="004D1503">
        <w:rPr>
          <w:rFonts w:ascii="Times New Roman" w:hAnsi="Times New Roman" w:cs="Times New Roman"/>
          <w:sz w:val="28"/>
          <w:szCs w:val="28"/>
        </w:rPr>
        <w:t>. Обучающие задачи: п</w:t>
      </w:r>
      <w:r w:rsidRPr="004D1503">
        <w:rPr>
          <w:rFonts w:ascii="Times New Roman" w:hAnsi="Times New Roman" w:cs="Times New Roman"/>
          <w:sz w:val="28"/>
          <w:szCs w:val="28"/>
        </w:rPr>
        <w:t>о</w:t>
      </w:r>
      <w:r w:rsidRPr="004D1503">
        <w:rPr>
          <w:rFonts w:ascii="Times New Roman" w:hAnsi="Times New Roman" w:cs="Times New Roman"/>
          <w:sz w:val="28"/>
          <w:szCs w:val="28"/>
        </w:rPr>
        <w:t>собие в помощь учащимся 8–11 классов</w:t>
      </w:r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D21BC3" w:rsidRPr="00D21BC3">
        <w:rPr>
          <w:rFonts w:ascii="Times New Roman" w:hAnsi="Times New Roman" w:cs="Times New Roman"/>
          <w:sz w:val="28"/>
          <w:szCs w:val="28"/>
        </w:rPr>
        <w:t>[Текст</w:t>
      </w:r>
      <w:r w:rsidR="00D21BC3">
        <w:rPr>
          <w:rFonts w:ascii="Times New Roman" w:hAnsi="Times New Roman" w:cs="Times New Roman"/>
          <w:sz w:val="28"/>
          <w:szCs w:val="28"/>
        </w:rPr>
        <w:t>]</w:t>
      </w:r>
      <w:r w:rsidRPr="004D1503">
        <w:rPr>
          <w:rFonts w:ascii="Times New Roman" w:hAnsi="Times New Roman" w:cs="Times New Roman"/>
          <w:sz w:val="28"/>
          <w:szCs w:val="28"/>
        </w:rPr>
        <w:t xml:space="preserve"> / авт.-сост. И.</w:t>
      </w:r>
      <w:r w:rsidR="00D21BC3">
        <w:rPr>
          <w:rFonts w:ascii="Times New Roman" w:hAnsi="Times New Roman" w:cs="Times New Roman"/>
          <w:sz w:val="28"/>
          <w:szCs w:val="28"/>
        </w:rPr>
        <w:t> С. Синицын.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1BC3">
        <w:rPr>
          <w:rFonts w:ascii="Times New Roman" w:hAnsi="Times New Roman" w:cs="Times New Roman"/>
          <w:sz w:val="28"/>
          <w:szCs w:val="28"/>
        </w:rPr>
        <w:t xml:space="preserve"> Провинциальный колледж, 2015.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23 с.</w:t>
      </w:r>
    </w:p>
    <w:p w:rsidR="004D1503" w:rsidRPr="004C4A54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A54">
        <w:rPr>
          <w:rFonts w:ascii="Times New Roman" w:hAnsi="Times New Roman" w:cs="Times New Roman"/>
          <w:spacing w:val="-2"/>
          <w:sz w:val="28"/>
          <w:szCs w:val="28"/>
        </w:rPr>
        <w:t>Синицын</w:t>
      </w:r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И.</w:t>
      </w:r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С. Опыт сопровождения одаренных детей в исследов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тельской деятельности по географии </w:t>
      </w:r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[Текст] 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// Практики </w:t>
      </w:r>
      <w:proofErr w:type="spellStart"/>
      <w:r w:rsidRPr="004C4A54">
        <w:rPr>
          <w:rFonts w:ascii="Times New Roman" w:hAnsi="Times New Roman" w:cs="Times New Roman"/>
          <w:spacing w:val="-2"/>
          <w:sz w:val="28"/>
          <w:szCs w:val="28"/>
        </w:rPr>
        <w:t>тьюторского</w:t>
      </w:r>
      <w:proofErr w:type="spellEnd"/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сопрово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дения одаренных старшеклассников в условиях взаимодействия общего, допо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нительного и профессионального образования</w:t>
      </w:r>
      <w:proofErr w:type="gramStart"/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методическое пособие / под ред. Е.</w:t>
      </w:r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Н. </w:t>
      </w:r>
      <w:proofErr w:type="spellStart"/>
      <w:r w:rsidRPr="004C4A54">
        <w:rPr>
          <w:rFonts w:ascii="Times New Roman" w:hAnsi="Times New Roman" w:cs="Times New Roman"/>
          <w:spacing w:val="-2"/>
          <w:sz w:val="28"/>
          <w:szCs w:val="28"/>
        </w:rPr>
        <w:t>Лекомцевой</w:t>
      </w:r>
      <w:proofErr w:type="spellEnd"/>
      <w:r w:rsidRPr="004C4A5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—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Ярославль</w:t>
      </w:r>
      <w:proofErr w:type="gramStart"/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="00D21BC3" w:rsidRPr="004C4A54">
        <w:rPr>
          <w:rFonts w:ascii="Times New Roman" w:hAnsi="Times New Roman" w:cs="Times New Roman"/>
          <w:spacing w:val="-2"/>
          <w:sz w:val="28"/>
          <w:szCs w:val="28"/>
        </w:rPr>
        <w:t xml:space="preserve"> РИО ЯГПУ, 2014. — С. 96–</w:t>
      </w:r>
      <w:r w:rsidRPr="004C4A54">
        <w:rPr>
          <w:rFonts w:ascii="Times New Roman" w:hAnsi="Times New Roman" w:cs="Times New Roman"/>
          <w:spacing w:val="-2"/>
          <w:sz w:val="28"/>
          <w:szCs w:val="28"/>
        </w:rPr>
        <w:t>101; 217–228.</w:t>
      </w:r>
    </w:p>
    <w:p w:rsidR="004D1503" w:rsidRPr="004D1503" w:rsidRDefault="004D1503" w:rsidP="00BF0D53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03">
        <w:rPr>
          <w:rFonts w:ascii="Times New Roman" w:hAnsi="Times New Roman" w:cs="Times New Roman"/>
          <w:sz w:val="28"/>
          <w:szCs w:val="28"/>
        </w:rPr>
        <w:t>Синицын</w:t>
      </w:r>
      <w:r w:rsidR="00D21BC3">
        <w:rPr>
          <w:rFonts w:ascii="Times New Roman" w:hAnsi="Times New Roman" w:cs="Times New Roman"/>
          <w:sz w:val="28"/>
          <w:szCs w:val="28"/>
        </w:rPr>
        <w:t>,</w:t>
      </w:r>
      <w:r w:rsidRPr="004D1503">
        <w:rPr>
          <w:rFonts w:ascii="Times New Roman" w:hAnsi="Times New Roman" w:cs="Times New Roman"/>
          <w:sz w:val="28"/>
          <w:szCs w:val="28"/>
        </w:rPr>
        <w:t xml:space="preserve"> И.</w:t>
      </w:r>
      <w:r w:rsidR="00D21BC3">
        <w:rPr>
          <w:rFonts w:ascii="Times New Roman" w:hAnsi="Times New Roman" w:cs="Times New Roman"/>
          <w:sz w:val="28"/>
          <w:szCs w:val="28"/>
        </w:rPr>
        <w:t> </w:t>
      </w:r>
      <w:r w:rsidRPr="004D1503">
        <w:rPr>
          <w:rFonts w:ascii="Times New Roman" w:hAnsi="Times New Roman" w:cs="Times New Roman"/>
          <w:sz w:val="28"/>
          <w:szCs w:val="28"/>
        </w:rPr>
        <w:t>С., Иванова</w:t>
      </w:r>
      <w:r w:rsidR="00D21BC3">
        <w:rPr>
          <w:rFonts w:ascii="Times New Roman" w:hAnsi="Times New Roman" w:cs="Times New Roman"/>
          <w:sz w:val="28"/>
          <w:szCs w:val="28"/>
        </w:rPr>
        <w:t>,</w:t>
      </w:r>
      <w:r w:rsidRPr="004D1503">
        <w:rPr>
          <w:rFonts w:ascii="Times New Roman" w:hAnsi="Times New Roman" w:cs="Times New Roman"/>
          <w:sz w:val="28"/>
          <w:szCs w:val="28"/>
        </w:rPr>
        <w:t xml:space="preserve"> Т.</w:t>
      </w:r>
      <w:r w:rsidR="00D21BC3">
        <w:rPr>
          <w:rFonts w:ascii="Times New Roman" w:hAnsi="Times New Roman" w:cs="Times New Roman"/>
          <w:sz w:val="28"/>
          <w:szCs w:val="28"/>
        </w:rPr>
        <w:t> </w:t>
      </w:r>
      <w:r w:rsidRPr="004D150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>Географические головоломки</w:t>
      </w:r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="00D21BC3" w:rsidRPr="00D21BC3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1503">
        <w:rPr>
          <w:rFonts w:ascii="Times New Roman" w:hAnsi="Times New Roman" w:cs="Times New Roman"/>
          <w:sz w:val="28"/>
          <w:szCs w:val="28"/>
        </w:rPr>
        <w:t xml:space="preserve"> дидактические материалы / И.</w:t>
      </w:r>
      <w:r w:rsidR="00D21BC3">
        <w:rPr>
          <w:rFonts w:ascii="Times New Roman" w:hAnsi="Times New Roman" w:cs="Times New Roman"/>
          <w:sz w:val="28"/>
          <w:szCs w:val="28"/>
        </w:rPr>
        <w:t> </w:t>
      </w:r>
      <w:r w:rsidRPr="004D1503">
        <w:rPr>
          <w:rFonts w:ascii="Times New Roman" w:hAnsi="Times New Roman" w:cs="Times New Roman"/>
          <w:sz w:val="28"/>
          <w:szCs w:val="28"/>
        </w:rPr>
        <w:t>С. Синицын, Т.</w:t>
      </w:r>
      <w:r w:rsidR="00D21BC3">
        <w:rPr>
          <w:rFonts w:ascii="Times New Roman" w:hAnsi="Times New Roman" w:cs="Times New Roman"/>
          <w:sz w:val="28"/>
          <w:szCs w:val="28"/>
        </w:rPr>
        <w:t> Г. Иванова. —</w:t>
      </w:r>
      <w:r w:rsidRPr="004D1503">
        <w:rPr>
          <w:rFonts w:ascii="Times New Roman" w:hAnsi="Times New Roman" w:cs="Times New Roman"/>
          <w:sz w:val="28"/>
          <w:szCs w:val="28"/>
        </w:rPr>
        <w:t xml:space="preserve"> Ярославль</w:t>
      </w:r>
      <w:proofErr w:type="gramStart"/>
      <w:r w:rsidR="00D21B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1BC3">
        <w:rPr>
          <w:rFonts w:ascii="Times New Roman" w:hAnsi="Times New Roman" w:cs="Times New Roman"/>
          <w:sz w:val="28"/>
          <w:szCs w:val="28"/>
        </w:rPr>
        <w:t xml:space="preserve"> Изд-во ЯГПУ, 2014. —</w:t>
      </w:r>
      <w:r w:rsidR="00CD5A72">
        <w:rPr>
          <w:rFonts w:ascii="Times New Roman" w:hAnsi="Times New Roman" w:cs="Times New Roman"/>
          <w:sz w:val="28"/>
          <w:szCs w:val="28"/>
        </w:rPr>
        <w:t xml:space="preserve"> </w:t>
      </w:r>
      <w:r w:rsidRPr="004D1503">
        <w:rPr>
          <w:rFonts w:ascii="Times New Roman" w:hAnsi="Times New Roman" w:cs="Times New Roman"/>
          <w:sz w:val="28"/>
          <w:szCs w:val="28"/>
        </w:rPr>
        <w:t>24 с.</w:t>
      </w:r>
    </w:p>
    <w:p w:rsidR="00CA6BDE" w:rsidRPr="004C4A54" w:rsidRDefault="00CA6BDE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40BF" w:rsidRP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В Ярославской области с 2010 г. работает</w:t>
      </w:r>
      <w:r w:rsidR="00CD5A72">
        <w:rPr>
          <w:rFonts w:ascii="Times New Roman" w:hAnsi="Times New Roman" w:cs="Times New Roman"/>
          <w:sz w:val="28"/>
          <w:szCs w:val="28"/>
        </w:rPr>
        <w:t xml:space="preserve"> </w:t>
      </w:r>
      <w:r w:rsidRPr="00AC40BF">
        <w:rPr>
          <w:rFonts w:ascii="Times New Roman" w:hAnsi="Times New Roman" w:cs="Times New Roman"/>
          <w:sz w:val="28"/>
          <w:szCs w:val="28"/>
        </w:rPr>
        <w:t>Ярославский региональный информационно-образовательный цент «Новая школа» (</w:t>
      </w:r>
      <w:hyperlink r:id="rId17" w:history="1">
        <w:r w:rsidRPr="004C4A54">
          <w:rPr>
            <w:rFonts w:ascii="Times New Roman" w:hAnsi="Times New Roman" w:cs="Times New Roman"/>
            <w:sz w:val="28"/>
            <w:szCs w:val="28"/>
            <w:u w:val="single"/>
          </w:rPr>
          <w:t>http://newschool.yar.ru/</w:t>
        </w:r>
      </w:hyperlink>
      <w:r w:rsidRPr="00AC40BF">
        <w:rPr>
          <w:rFonts w:ascii="Times New Roman" w:hAnsi="Times New Roman" w:cs="Times New Roman"/>
          <w:sz w:val="28"/>
          <w:szCs w:val="28"/>
        </w:rPr>
        <w:t>), одной из задач которого является создание условий для поддержки талантл</w:t>
      </w:r>
      <w:r w:rsidRPr="00AC40BF">
        <w:rPr>
          <w:rFonts w:ascii="Times New Roman" w:hAnsi="Times New Roman" w:cs="Times New Roman"/>
          <w:sz w:val="28"/>
          <w:szCs w:val="28"/>
        </w:rPr>
        <w:t>и</w:t>
      </w:r>
      <w:r w:rsidRPr="00AC40BF">
        <w:rPr>
          <w:rFonts w:ascii="Times New Roman" w:hAnsi="Times New Roman" w:cs="Times New Roman"/>
          <w:sz w:val="28"/>
          <w:szCs w:val="28"/>
        </w:rPr>
        <w:t>вых детей в Ярославской области, развития мотивации личности к познанию и творчеству. В рамках деятельности «Новой школы» осуществляется подготовка обучающихся к олимпиадам и конкурсам</w:t>
      </w:r>
      <w:r w:rsidR="00AD33D2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AC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0BF" w:rsidRP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Кроме того, в Ярославской области действует центр дополнительного о</w:t>
      </w:r>
      <w:r w:rsidRPr="00AC40BF">
        <w:rPr>
          <w:rFonts w:ascii="Times New Roman" w:hAnsi="Times New Roman" w:cs="Times New Roman"/>
          <w:sz w:val="28"/>
          <w:szCs w:val="28"/>
        </w:rPr>
        <w:t>б</w:t>
      </w:r>
      <w:r w:rsidRPr="00AC40BF">
        <w:rPr>
          <w:rFonts w:ascii="Times New Roman" w:hAnsi="Times New Roman" w:cs="Times New Roman"/>
          <w:sz w:val="28"/>
          <w:szCs w:val="28"/>
        </w:rPr>
        <w:t>разования детей «Открытие» (</w:t>
      </w:r>
      <w:hyperlink r:id="rId18" w:history="1">
        <w:r w:rsidRPr="004C4A54">
          <w:rPr>
            <w:rFonts w:ascii="Times New Roman" w:hAnsi="Times New Roman" w:cs="Times New Roman"/>
            <w:sz w:val="28"/>
            <w:szCs w:val="28"/>
            <w:u w:val="single"/>
          </w:rPr>
          <w:t>http://otkrytie.edu.yar.ru/</w:t>
        </w:r>
      </w:hyperlink>
      <w:r w:rsidRPr="00AC40BF">
        <w:rPr>
          <w:rFonts w:ascii="Times New Roman" w:hAnsi="Times New Roman" w:cs="Times New Roman"/>
          <w:sz w:val="28"/>
          <w:szCs w:val="28"/>
        </w:rPr>
        <w:t xml:space="preserve">), под эгидой которого в рамках Городской программы открытие работает </w:t>
      </w:r>
      <w:r w:rsidR="00AD33D2">
        <w:rPr>
          <w:rFonts w:ascii="Times New Roman" w:hAnsi="Times New Roman" w:cs="Times New Roman"/>
          <w:sz w:val="28"/>
          <w:szCs w:val="28"/>
        </w:rPr>
        <w:t>семинар по географии</w:t>
      </w:r>
      <w:r w:rsidRPr="00AC40BF">
        <w:rPr>
          <w:rFonts w:ascii="Times New Roman" w:hAnsi="Times New Roman" w:cs="Times New Roman"/>
          <w:sz w:val="28"/>
          <w:szCs w:val="28"/>
        </w:rPr>
        <w:t>.</w:t>
      </w:r>
    </w:p>
    <w:p w:rsidR="00AC40BF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lastRenderedPageBreak/>
        <w:t>Ежегодно проводится Российская научна конференция школьников «О</w:t>
      </w:r>
      <w:r w:rsidRPr="00AC40BF">
        <w:rPr>
          <w:rFonts w:ascii="Times New Roman" w:hAnsi="Times New Roman" w:cs="Times New Roman"/>
          <w:sz w:val="28"/>
          <w:szCs w:val="28"/>
        </w:rPr>
        <w:t>т</w:t>
      </w:r>
      <w:r w:rsidRPr="00AC40BF">
        <w:rPr>
          <w:rFonts w:ascii="Times New Roman" w:hAnsi="Times New Roman" w:cs="Times New Roman"/>
          <w:sz w:val="28"/>
          <w:szCs w:val="28"/>
        </w:rPr>
        <w:t xml:space="preserve">крытие». </w:t>
      </w:r>
    </w:p>
    <w:p w:rsidR="00AD33D2" w:rsidRPr="00AC40BF" w:rsidRDefault="00AD33D2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2011 года на базе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гический университет им. К.Д. Ушинского» проводится открытый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альный чемпионат по географии «Ярослав</w:t>
      </w:r>
      <w:r w:rsidR="004C4A54">
        <w:rPr>
          <w:rFonts w:ascii="Times New Roman" w:hAnsi="Times New Roman" w:cs="Times New Roman"/>
          <w:sz w:val="28"/>
          <w:szCs w:val="28"/>
        </w:rPr>
        <w:t>ский эрудит» (сроки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4A54">
        <w:rPr>
          <w:rFonts w:ascii="Times New Roman" w:hAnsi="Times New Roman" w:cs="Times New Roman"/>
          <w:sz w:val="28"/>
          <w:szCs w:val="28"/>
        </w:rPr>
        <w:t>кабрь–апрель). Сайт чемпионата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4C4A54" w:rsidRPr="006273E0">
          <w:rPr>
            <w:rStyle w:val="a5"/>
            <w:rFonts w:ascii="Times New Roman" w:hAnsi="Times New Roman" w:cs="Times New Roman"/>
            <w:sz w:val="28"/>
            <w:szCs w:val="28"/>
          </w:rPr>
          <w:t>https://geoerudit.yspu.org/</w:t>
        </w:r>
      </w:hyperlink>
      <w:r w:rsidR="004C4A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D33D2" w:rsidRDefault="00AC40BF" w:rsidP="00BF0D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BF">
        <w:rPr>
          <w:rFonts w:ascii="Times New Roman" w:hAnsi="Times New Roman" w:cs="Times New Roman"/>
          <w:sz w:val="28"/>
          <w:szCs w:val="28"/>
        </w:rPr>
        <w:t>В последнее время привлекают внимание образовательные проекты Пр</w:t>
      </w:r>
      <w:r w:rsidRPr="00AC40BF">
        <w:rPr>
          <w:rFonts w:ascii="Times New Roman" w:hAnsi="Times New Roman" w:cs="Times New Roman"/>
          <w:sz w:val="28"/>
          <w:szCs w:val="28"/>
        </w:rPr>
        <w:t>е</w:t>
      </w:r>
      <w:r w:rsidRPr="00AC40BF">
        <w:rPr>
          <w:rFonts w:ascii="Times New Roman" w:hAnsi="Times New Roman" w:cs="Times New Roman"/>
          <w:sz w:val="28"/>
          <w:szCs w:val="28"/>
        </w:rPr>
        <w:t>зидентской библиотеки (</w:t>
      </w:r>
      <w:hyperlink r:id="rId20" w:history="1">
        <w:r w:rsidRPr="004C4A54">
          <w:rPr>
            <w:rFonts w:ascii="Times New Roman" w:hAnsi="Times New Roman" w:cs="Times New Roman"/>
            <w:sz w:val="28"/>
            <w:szCs w:val="28"/>
            <w:u w:val="single"/>
          </w:rPr>
          <w:t>http://www.prlib.ru/</w:t>
        </w:r>
      </w:hyperlink>
      <w:r w:rsidRPr="00AC40BF">
        <w:rPr>
          <w:rFonts w:ascii="Times New Roman" w:hAnsi="Times New Roman" w:cs="Times New Roman"/>
          <w:sz w:val="28"/>
          <w:szCs w:val="28"/>
        </w:rPr>
        <w:t>): «Форум знаний», «Мультимеди</w:t>
      </w:r>
      <w:r w:rsidRPr="00AC40BF">
        <w:rPr>
          <w:rFonts w:ascii="Times New Roman" w:hAnsi="Times New Roman" w:cs="Times New Roman"/>
          <w:sz w:val="28"/>
          <w:szCs w:val="28"/>
        </w:rPr>
        <w:t>й</w:t>
      </w:r>
      <w:r w:rsidRPr="00AC40BF">
        <w:rPr>
          <w:rFonts w:ascii="Times New Roman" w:hAnsi="Times New Roman" w:cs="Times New Roman"/>
          <w:sz w:val="28"/>
          <w:szCs w:val="28"/>
        </w:rPr>
        <w:t>ные уроки</w:t>
      </w:r>
      <w:r>
        <w:rPr>
          <w:rFonts w:ascii="Times New Roman" w:hAnsi="Times New Roman" w:cs="Times New Roman"/>
          <w:sz w:val="28"/>
          <w:szCs w:val="28"/>
        </w:rPr>
        <w:t>» и олимпиад</w:t>
      </w:r>
      <w:r w:rsidR="00AD33D2">
        <w:rPr>
          <w:rFonts w:ascii="Times New Roman" w:hAnsi="Times New Roman" w:cs="Times New Roman"/>
          <w:sz w:val="28"/>
          <w:szCs w:val="28"/>
        </w:rPr>
        <w:t xml:space="preserve">а «Россия в электронном мире». </w:t>
      </w:r>
    </w:p>
    <w:p w:rsidR="004C4A54" w:rsidRDefault="004C4A54" w:rsidP="004C4A5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4BBF" w:rsidRDefault="00A94BBF" w:rsidP="004C4A54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A54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  <w:r w:rsidR="00AD67F7" w:rsidRPr="004C4A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</w:p>
    <w:p w:rsidR="004C4A54" w:rsidRPr="004C4A54" w:rsidRDefault="004C4A54" w:rsidP="004C4A54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4BBF" w:rsidRPr="004C4A54" w:rsidRDefault="00A94BBF" w:rsidP="004C4A5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C4A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Рекомендуемые практические работы по географии</w:t>
      </w:r>
    </w:p>
    <w:p w:rsidR="004C4A54" w:rsidRPr="004C4A54" w:rsidRDefault="004C4A54" w:rsidP="004C4A5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8645"/>
      </w:tblGrid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A94BBF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8645" w:type="dxa"/>
          </w:tcPr>
          <w:p w:rsidR="00A94BBF" w:rsidRPr="004C4A54" w:rsidRDefault="00A94BBF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Тематика практических работ</w:t>
            </w:r>
          </w:p>
        </w:tc>
      </w:tr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645" w:type="dxa"/>
          </w:tcPr>
          <w:p w:rsidR="00A94BBF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Составление таблицы «Этапы географического познания Земли». </w:t>
            </w:r>
          </w:p>
          <w:p w:rsidR="00A94BBF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Анализ схемы «Географические следствия вращения Земли вокруг своей оси и вокруг Солнца». 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Определение различных способов ориентирования на местности. 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Решение задач с использованием различных видов масштаба. Определ</w:t>
            </w: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ние расстояний между географическими объектами с помощью масштаба.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Составление описания маршрута по плану местности. 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Определение по картам абсолютной и относительной высоты местно</w:t>
            </w:r>
            <w:r w:rsidR="004C4A54"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сти.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Определение географических координат по географической карте. </w:t>
            </w:r>
          </w:p>
          <w:p w:rsidR="00574BF2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Обозначение на контурной карте границ наибольших государств и их столиц на всех материках мира. </w:t>
            </w:r>
          </w:p>
          <w:p w:rsidR="00A94BBF" w:rsidRPr="004C4A54" w:rsidRDefault="00A94BBF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Обозначение на контурной карте наибольших литосферных плит, се</w:t>
            </w: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й</w:t>
            </w: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смических поясов и основных форм рель</w:t>
            </w:r>
            <w:r w:rsidR="004C4A54"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ефа</w:t>
            </w:r>
          </w:p>
        </w:tc>
      </w:tr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645" w:type="dxa"/>
          </w:tcPr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Обозначение на контурной карте гидрологических объектов (в течение изучения темы).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сравнительной характеристики географического полож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двух океанов.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комплексной характеристики одной из рек мира.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 за погодой и сезонными изменениями в природе (в теч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изучения темы «Атмосфера»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определение амплитуды, средней месячной темпер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туры воздуха, изменение температуры воздуха и атмосферного давления с высотой.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графика изменения температуры воздуха, диаграммы осадков, розы ветров и описание погоды своей местности.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схемы биологического круговорота в природе. Объясн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ние роли разных групп организмов в переносе веществ.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101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сравнительной характеристики двух природных зон Зем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ли.</w:t>
            </w:r>
          </w:p>
          <w:p w:rsidR="00A94BBF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приро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дного комплекса своей местности</w:t>
            </w:r>
          </w:p>
        </w:tc>
      </w:tr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645" w:type="dxa"/>
          </w:tcPr>
          <w:p w:rsidR="00191DB4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Сравнение демографических показателей на различных материках. Решение практических задач по населению.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взаимосвязи между строением земной коры и рельефом.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Обозначение на контурной карте границ климатических поясов и обл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стей мира. Составление описания одного из климатических поясов.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сравнительной характеристики рек различных материков.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тематических карт с целью выявления особенностей распол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жения географических поясов и природных зон Земли.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комплексной характеристики двух океанов (на выбор).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сение на контурную карту природных географических объектов Аф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рики.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описания крупных форм рельефа Африки.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Нанесение на контурную карту природных географических объектов 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стралии.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Нанесение на контурную карту природных географических объектов 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тарктиды.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Нанесение на контурную карту природных географических объектов Ю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ной Америки.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особенностей природы одного из районов Южной Ам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рики.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Нанесение на контурную карту природных географических объектов С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верной Америки.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комплексной характеристики одной из стран Сев. Амер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 (по выбору в виде презентации или описания). </w:t>
            </w:r>
          </w:p>
          <w:p w:rsidR="00574BF2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географических координат крайних точек материка. Нан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сение на контурную карту природных географических объектов Евра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зии.</w:t>
            </w:r>
          </w:p>
          <w:p w:rsidR="00A94BBF" w:rsidRPr="004C4A54" w:rsidRDefault="00574BF2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и описание маршрута путешествия по Евразии с испол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зованием различных источников географической информа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</w:p>
        </w:tc>
      </w:tr>
      <w:tr w:rsidR="00191DB4" w:rsidRPr="004C4A54" w:rsidTr="004C4A54">
        <w:trPr>
          <w:jc w:val="center"/>
        </w:trPr>
        <w:tc>
          <w:tcPr>
            <w:tcW w:w="994" w:type="dxa"/>
          </w:tcPr>
          <w:p w:rsidR="00191DB4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8645" w:type="dxa"/>
          </w:tcPr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Нанесение на контурную карту объектов, характеризующих географ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ческое положение России.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по определению поясного времени для различных рег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онов России.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по картам и статистическим материалам закономерностей изменения численности населения России, особенностей его национальн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состава и урбанизации.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Нанесение на контурную карту основных форм рельефа страны.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зависимости между строением, рельефом и полезными ископаемыми.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Нанесение на контурную карту основных рек и озёр страны. Реше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задач на определение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основных показателей реки.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сравнительной характеристики двух природно-хозяйственных зон страны.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Нанесение на контурную карту основных районов добычи угля, нефти и природного газа.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Обозначение на контурной карте главных металлургических районов и центров, месторождений руд чёрных и цветных металлов.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районов и факторов размещения отраслей м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шиностроения России. </w:t>
            </w:r>
          </w:p>
          <w:p w:rsidR="004C4A54" w:rsidRPr="004C4A54" w:rsidRDefault="00191DB4" w:rsidP="000E0498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особенностей, преимуществ и недостатков одного из в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 транспорта России</w:t>
            </w:r>
            <w:bookmarkStart w:id="0" w:name="_GoBack"/>
            <w:bookmarkEnd w:id="0"/>
          </w:p>
        </w:tc>
      </w:tr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8645" w:type="dxa"/>
          </w:tcPr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положительных и отрицательных черт географического положения России.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 на контурной карте элементов районирования России.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комплексной физико-географической характеристики крупных природных регионов России.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сравнительной характеристики экономических районов Центральной России.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характеристики одного из крупнейших городов России (Москва, Санкт- Петербург) (по выбору в виде презентации или описания).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комплексной характеристики лесной промышленности Европейского Севера.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Нанесение на контурную карту размещения основных сельскохозя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ственных культур Европейского Юга России.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характеристики одной из отраслей промышленности П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волжья.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отраслей промышленности Урала, влияющих на эколог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ческую ситуацию в районе.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87" w:firstLine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Оценка природно-ресурсного потенциала Западной и Восточной Сиби</w:t>
            </w:r>
            <w:r w:rsidR="004C4A54" w:rsidRPr="004C4A5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ри.</w:t>
            </w:r>
          </w:p>
          <w:p w:rsidR="00A94BBF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вн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ешнеэкономических связей России</w:t>
            </w:r>
          </w:p>
        </w:tc>
      </w:tr>
      <w:tr w:rsidR="00A94BBF" w:rsidRPr="004C4A54" w:rsidTr="004C4A54">
        <w:trPr>
          <w:jc w:val="center"/>
        </w:trPr>
        <w:tc>
          <w:tcPr>
            <w:tcW w:w="994" w:type="dxa"/>
          </w:tcPr>
          <w:p w:rsidR="00A94BBF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645" w:type="dxa"/>
          </w:tcPr>
          <w:p w:rsidR="00191DB4" w:rsidRPr="004C4A54" w:rsidRDefault="004C4A5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таблицы «</w:t>
            </w:r>
            <w:r w:rsidR="00191DB4"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государственного правления и админ</w:t>
            </w:r>
            <w:r w:rsidR="00191DB4"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стративно-</w:t>
            </w:r>
            <w:r w:rsidR="00191DB4"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иториального деления стран мира»</w:t>
            </w:r>
            <w:r w:rsidR="00191DB4"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right="-73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политико-географического положения страны (по в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бору).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Нанесение на контурную карту мира основных топливно-рудных ба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сейнов Земли.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  <w:proofErr w:type="spellStart"/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ресурсообеспеченности</w:t>
            </w:r>
            <w:proofErr w:type="spellEnd"/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отдельных стран мира (по выбору).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Сравнительная оценка трудовых ресурсов и занятости населения в о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новных сферах хозяйства стран и регионов мира.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Крупнейшие агломерации и мегалополисы мира.</w:t>
            </w:r>
          </w:p>
          <w:p w:rsidR="00A94BBF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основных факторов размещения производства в мире. Соста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ление экономико-географической характеристики одной из отраслей пр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мышленности мира</w:t>
            </w:r>
          </w:p>
        </w:tc>
      </w:tr>
      <w:tr w:rsidR="00191DB4" w:rsidRPr="004C4A54" w:rsidTr="004C4A54">
        <w:trPr>
          <w:jc w:val="center"/>
        </w:trPr>
        <w:tc>
          <w:tcPr>
            <w:tcW w:w="994" w:type="dxa"/>
          </w:tcPr>
          <w:p w:rsidR="00191DB4" w:rsidRPr="004C4A54" w:rsidRDefault="00191DB4" w:rsidP="004C4A54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C4A5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645" w:type="dxa"/>
          </w:tcPr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сравнительной экономико-географической характерист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 двух развитых стран Европы.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Построение картосхемы и диаграммы экономических связей крупных стран Азии (по выбору).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Сравнительная характеристика хозяйства главных экономи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ческих ра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онов США.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экономико-географической характеристики одной из ра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вивающихся стран мира (по выбору).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маршрута путешествия по одной из стран мира (в виде презентации). </w:t>
            </w:r>
          </w:p>
          <w:p w:rsidR="00191DB4" w:rsidRPr="004C4A54" w:rsidRDefault="00191DB4" w:rsidP="004C4A54">
            <w:pPr>
              <w:pStyle w:val="a3"/>
              <w:numPr>
                <w:ilvl w:val="0"/>
                <w:numId w:val="8"/>
              </w:numPr>
              <w:tabs>
                <w:tab w:val="left" w:pos="431"/>
                <w:tab w:val="left" w:pos="1134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основных глобальных проблем ми</w:t>
            </w:r>
            <w:r w:rsidR="004C4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</w:p>
        </w:tc>
      </w:tr>
    </w:tbl>
    <w:p w:rsidR="00CA6BDE" w:rsidRDefault="00CA6BDE" w:rsidP="004C4A54">
      <w:pPr>
        <w:tabs>
          <w:tab w:val="left" w:pos="1134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sectPr w:rsidR="00CA6BDE" w:rsidSect="00BF0D53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BD" w:rsidRDefault="00FA51BD" w:rsidP="005A6EFB">
      <w:pPr>
        <w:spacing w:after="0" w:line="240" w:lineRule="auto"/>
      </w:pPr>
      <w:r>
        <w:separator/>
      </w:r>
    </w:p>
  </w:endnote>
  <w:endnote w:type="continuationSeparator" w:id="0">
    <w:p w:rsidR="00FA51BD" w:rsidRDefault="00FA51BD" w:rsidP="005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97624"/>
      <w:docPartObj>
        <w:docPartGallery w:val="Page Numbers (Bottom of Page)"/>
        <w:docPartUnique/>
      </w:docPartObj>
    </w:sdtPr>
    <w:sdtEndPr/>
    <w:sdtContent>
      <w:p w:rsidR="00780C31" w:rsidRDefault="00780C3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98">
          <w:rPr>
            <w:noProof/>
          </w:rPr>
          <w:t>21</w:t>
        </w:r>
        <w:r>
          <w:fldChar w:fldCharType="end"/>
        </w:r>
      </w:p>
    </w:sdtContent>
  </w:sdt>
  <w:p w:rsidR="00780C31" w:rsidRDefault="00780C3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BD" w:rsidRDefault="00FA51BD" w:rsidP="005A6EFB">
      <w:pPr>
        <w:spacing w:after="0" w:line="240" w:lineRule="auto"/>
      </w:pPr>
      <w:r>
        <w:separator/>
      </w:r>
    </w:p>
  </w:footnote>
  <w:footnote w:type="continuationSeparator" w:id="0">
    <w:p w:rsidR="00FA51BD" w:rsidRDefault="00FA51BD" w:rsidP="005A6EFB">
      <w:pPr>
        <w:spacing w:after="0" w:line="240" w:lineRule="auto"/>
      </w:pPr>
      <w:r>
        <w:continuationSeparator/>
      </w:r>
    </w:p>
  </w:footnote>
  <w:footnote w:id="1">
    <w:p w:rsidR="007D47DA" w:rsidRPr="005A6EFB" w:rsidRDefault="007D47DA">
      <w:pPr>
        <w:pStyle w:val="ae"/>
        <w:rPr>
          <w:rFonts w:ascii="Times New Roman" w:hAnsi="Times New Roman" w:cs="Times New Roman"/>
        </w:rPr>
      </w:pPr>
      <w:r w:rsidRPr="005A6EFB">
        <w:rPr>
          <w:rStyle w:val="af0"/>
          <w:rFonts w:ascii="Times New Roman" w:hAnsi="Times New Roman" w:cs="Times New Roman"/>
        </w:rPr>
        <w:footnoteRef/>
      </w:r>
      <w:proofErr w:type="gramStart"/>
      <w:r w:rsidRPr="008E5054">
        <w:rPr>
          <w:rFonts w:ascii="Times New Roman" w:hAnsi="Times New Roman" w:cs="Times New Roman"/>
          <w:highlight w:val="yellow"/>
          <w:u w:val="single"/>
        </w:rPr>
        <w:t>е</w:t>
      </w:r>
      <w:proofErr w:type="gramEnd"/>
      <w:r w:rsidRPr="008E5054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du.crowdexpert.ru/files/attachments/39762/Концепция%20развития%20географического%20образования%20в%20РФ.pdf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</w:footnote>
  <w:footnote w:id="2">
    <w:p w:rsidR="007D47DA" w:rsidRDefault="007D47DA" w:rsidP="008E5054">
      <w:pPr>
        <w:pStyle w:val="ae"/>
      </w:pPr>
      <w:r w:rsidRPr="008E5054">
        <w:rPr>
          <w:rStyle w:val="af0"/>
          <w:rFonts w:ascii="Times New Roman" w:hAnsi="Times New Roman" w:cs="Times New Roman"/>
        </w:rPr>
        <w:footnoteRef/>
      </w:r>
      <w:r w:rsidRPr="008E5054">
        <w:rPr>
          <w:rFonts w:ascii="Times New Roman" w:hAnsi="Times New Roman" w:cs="Times New Roman"/>
        </w:rPr>
        <w:t xml:space="preserve"> </w:t>
      </w:r>
      <w:r w:rsidRPr="008E5054">
        <w:rPr>
          <w:rFonts w:ascii="Times New Roman" w:eastAsia="Times New Roman" w:hAnsi="Times New Roman" w:cs="Times New Roman"/>
          <w:lang w:eastAsia="ru-RU"/>
        </w:rPr>
        <w:t>см. Методические рекомендации о преподавании учебного предмета «География» в общеобразовательных учрежде</w:t>
      </w:r>
      <w:r>
        <w:rPr>
          <w:rFonts w:ascii="Times New Roman" w:eastAsia="Times New Roman" w:hAnsi="Times New Roman" w:cs="Times New Roman"/>
          <w:lang w:eastAsia="ru-RU"/>
        </w:rPr>
        <w:t>ниях Ярославской области в 2012–</w:t>
      </w:r>
      <w:r w:rsidRPr="008E5054">
        <w:rPr>
          <w:rFonts w:ascii="Times New Roman" w:eastAsia="Times New Roman" w:hAnsi="Times New Roman" w:cs="Times New Roman"/>
          <w:lang w:eastAsia="ru-RU"/>
        </w:rPr>
        <w:t>2013 учебном году (</w:t>
      </w:r>
      <w:hyperlink r:id="rId1" w:history="1">
        <w:r w:rsidRPr="006273E0">
          <w:rPr>
            <w:rStyle w:val="a5"/>
            <w:rFonts w:ascii="Times New Roman" w:eastAsia="Times New Roman" w:hAnsi="Times New Roman" w:cs="Times New Roman"/>
            <w:lang w:eastAsia="ru-RU"/>
          </w:rPr>
          <w:t>www.iro.yar.ru/fileadmin/metod_pisma/2013/geograf_170712.doc</w:t>
        </w:r>
      </w:hyperlink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C4A"/>
    <w:multiLevelType w:val="hybridMultilevel"/>
    <w:tmpl w:val="44E8F8FA"/>
    <w:lvl w:ilvl="0" w:tplc="F83C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17901"/>
    <w:multiLevelType w:val="hybridMultilevel"/>
    <w:tmpl w:val="EC0050D8"/>
    <w:lvl w:ilvl="0" w:tplc="F83C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743C7"/>
    <w:multiLevelType w:val="hybridMultilevel"/>
    <w:tmpl w:val="18D29A04"/>
    <w:lvl w:ilvl="0" w:tplc="F39406CC">
      <w:start w:val="1"/>
      <w:numFmt w:val="upperRoman"/>
      <w:lvlText w:val="%1."/>
      <w:lvlJc w:val="left"/>
      <w:pPr>
        <w:ind w:left="1855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40844"/>
    <w:multiLevelType w:val="hybridMultilevel"/>
    <w:tmpl w:val="BF68B472"/>
    <w:lvl w:ilvl="0" w:tplc="571066B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CB2EAD"/>
    <w:multiLevelType w:val="hybridMultilevel"/>
    <w:tmpl w:val="B1D236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2B7BB6"/>
    <w:multiLevelType w:val="hybridMultilevel"/>
    <w:tmpl w:val="99BE8C5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3B40C1"/>
    <w:multiLevelType w:val="hybridMultilevel"/>
    <w:tmpl w:val="6B4EF1C2"/>
    <w:lvl w:ilvl="0" w:tplc="7C24F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19F2"/>
    <w:multiLevelType w:val="hybridMultilevel"/>
    <w:tmpl w:val="1D7EF078"/>
    <w:lvl w:ilvl="0" w:tplc="F83C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1A295D"/>
    <w:multiLevelType w:val="hybridMultilevel"/>
    <w:tmpl w:val="3F12F13E"/>
    <w:lvl w:ilvl="0" w:tplc="F83CC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8189B"/>
    <w:multiLevelType w:val="hybridMultilevel"/>
    <w:tmpl w:val="3CB8E7B0"/>
    <w:lvl w:ilvl="0" w:tplc="5DA4F140">
      <w:start w:val="1"/>
      <w:numFmt w:val="bullet"/>
      <w:lvlText w:val="-"/>
      <w:lvlJc w:val="left"/>
      <w:pPr>
        <w:ind w:left="213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4E074F"/>
    <w:multiLevelType w:val="hybridMultilevel"/>
    <w:tmpl w:val="4610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238D1"/>
    <w:multiLevelType w:val="hybridMultilevel"/>
    <w:tmpl w:val="B1D236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4762CB"/>
    <w:multiLevelType w:val="hybridMultilevel"/>
    <w:tmpl w:val="92FE880E"/>
    <w:lvl w:ilvl="0" w:tplc="F83CCB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5F19F6"/>
    <w:multiLevelType w:val="hybridMultilevel"/>
    <w:tmpl w:val="B1D236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BA0597"/>
    <w:multiLevelType w:val="hybridMultilevel"/>
    <w:tmpl w:val="14BAA724"/>
    <w:lvl w:ilvl="0" w:tplc="5DA4F140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272474"/>
    <w:multiLevelType w:val="hybridMultilevel"/>
    <w:tmpl w:val="18D29A04"/>
    <w:lvl w:ilvl="0" w:tplc="F39406CC">
      <w:start w:val="1"/>
      <w:numFmt w:val="upperRoman"/>
      <w:lvlText w:val="%1."/>
      <w:lvlJc w:val="left"/>
      <w:pPr>
        <w:ind w:left="1855" w:hanging="72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3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83"/>
    <w:rsid w:val="00081EE4"/>
    <w:rsid w:val="000E0498"/>
    <w:rsid w:val="000F415E"/>
    <w:rsid w:val="00101E9B"/>
    <w:rsid w:val="00123E0A"/>
    <w:rsid w:val="00134BAA"/>
    <w:rsid w:val="00143506"/>
    <w:rsid w:val="00151737"/>
    <w:rsid w:val="00191DB4"/>
    <w:rsid w:val="001A504D"/>
    <w:rsid w:val="001A7370"/>
    <w:rsid w:val="001E5F77"/>
    <w:rsid w:val="0020525C"/>
    <w:rsid w:val="0023560C"/>
    <w:rsid w:val="002764DD"/>
    <w:rsid w:val="002B094C"/>
    <w:rsid w:val="002C62A0"/>
    <w:rsid w:val="002D34C2"/>
    <w:rsid w:val="00344853"/>
    <w:rsid w:val="003A7223"/>
    <w:rsid w:val="003D63ED"/>
    <w:rsid w:val="00426614"/>
    <w:rsid w:val="004B46D2"/>
    <w:rsid w:val="004C4A54"/>
    <w:rsid w:val="004D1503"/>
    <w:rsid w:val="005674F1"/>
    <w:rsid w:val="00574BF2"/>
    <w:rsid w:val="005A6EFB"/>
    <w:rsid w:val="00611368"/>
    <w:rsid w:val="006365C9"/>
    <w:rsid w:val="006B4199"/>
    <w:rsid w:val="007346A1"/>
    <w:rsid w:val="007453D3"/>
    <w:rsid w:val="00767C87"/>
    <w:rsid w:val="00775AFA"/>
    <w:rsid w:val="00780C31"/>
    <w:rsid w:val="00795AB5"/>
    <w:rsid w:val="007D47DA"/>
    <w:rsid w:val="00865E83"/>
    <w:rsid w:val="008E5054"/>
    <w:rsid w:val="0094533F"/>
    <w:rsid w:val="0099091C"/>
    <w:rsid w:val="00A043B2"/>
    <w:rsid w:val="00A12662"/>
    <w:rsid w:val="00A24C44"/>
    <w:rsid w:val="00A94BBF"/>
    <w:rsid w:val="00AC40BF"/>
    <w:rsid w:val="00AD33D2"/>
    <w:rsid w:val="00AD67F7"/>
    <w:rsid w:val="00B94DAB"/>
    <w:rsid w:val="00BD13B4"/>
    <w:rsid w:val="00BF0D53"/>
    <w:rsid w:val="00C00E12"/>
    <w:rsid w:val="00C76B0E"/>
    <w:rsid w:val="00CA6BDE"/>
    <w:rsid w:val="00CC3A2C"/>
    <w:rsid w:val="00CD5A72"/>
    <w:rsid w:val="00D21BC3"/>
    <w:rsid w:val="00D35F99"/>
    <w:rsid w:val="00D641F7"/>
    <w:rsid w:val="00DF35F8"/>
    <w:rsid w:val="00E75B6F"/>
    <w:rsid w:val="00E967BB"/>
    <w:rsid w:val="00F03128"/>
    <w:rsid w:val="00F34368"/>
    <w:rsid w:val="00F607D1"/>
    <w:rsid w:val="00F739DF"/>
    <w:rsid w:val="00FA51BD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74F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F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94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4BB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4B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4B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4BB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4BBF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5A6EF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A6EF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A6EFB"/>
    <w:rPr>
      <w:vertAlign w:val="superscript"/>
    </w:rPr>
  </w:style>
  <w:style w:type="character" w:customStyle="1" w:styleId="a4">
    <w:name w:val="Абзац списка Знак"/>
    <w:link w:val="a3"/>
    <w:uiPriority w:val="34"/>
    <w:rsid w:val="004D1503"/>
  </w:style>
  <w:style w:type="paragraph" w:styleId="af1">
    <w:name w:val="No Spacing"/>
    <w:link w:val="af2"/>
    <w:qFormat/>
    <w:rsid w:val="004D15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4D1503"/>
    <w:rPr>
      <w:rFonts w:ascii="Calibri" w:eastAsia="Times New Roman" w:hAnsi="Calibri" w:cs="Times New Roman"/>
      <w:lang w:eastAsia="ru-RU"/>
    </w:rPr>
  </w:style>
  <w:style w:type="character" w:styleId="af3">
    <w:name w:val="FollowedHyperlink"/>
    <w:basedOn w:val="a0"/>
    <w:uiPriority w:val="99"/>
    <w:semiHidden/>
    <w:unhideWhenUsed/>
    <w:rsid w:val="008E5054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7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80C31"/>
  </w:style>
  <w:style w:type="paragraph" w:styleId="af6">
    <w:name w:val="footer"/>
    <w:basedOn w:val="a"/>
    <w:link w:val="af7"/>
    <w:uiPriority w:val="99"/>
    <w:unhideWhenUsed/>
    <w:rsid w:val="007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8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4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74F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F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94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4BB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4B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4B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4BB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4BBF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5A6EF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A6EF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A6EFB"/>
    <w:rPr>
      <w:vertAlign w:val="superscript"/>
    </w:rPr>
  </w:style>
  <w:style w:type="character" w:customStyle="1" w:styleId="a4">
    <w:name w:val="Абзац списка Знак"/>
    <w:link w:val="a3"/>
    <w:uiPriority w:val="34"/>
    <w:rsid w:val="004D1503"/>
  </w:style>
  <w:style w:type="paragraph" w:styleId="af1">
    <w:name w:val="No Spacing"/>
    <w:link w:val="af2"/>
    <w:qFormat/>
    <w:rsid w:val="004D15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4D1503"/>
    <w:rPr>
      <w:rFonts w:ascii="Calibri" w:eastAsia="Times New Roman" w:hAnsi="Calibri" w:cs="Times New Roman"/>
      <w:lang w:eastAsia="ru-RU"/>
    </w:rPr>
  </w:style>
  <w:style w:type="character" w:styleId="af3">
    <w:name w:val="FollowedHyperlink"/>
    <w:basedOn w:val="a0"/>
    <w:uiPriority w:val="99"/>
    <w:semiHidden/>
    <w:unhideWhenUsed/>
    <w:rsid w:val="008E5054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7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80C31"/>
  </w:style>
  <w:style w:type="paragraph" w:styleId="af6">
    <w:name w:val="footer"/>
    <w:basedOn w:val="a"/>
    <w:link w:val="af7"/>
    <w:uiPriority w:val="99"/>
    <w:unhideWhenUsed/>
    <w:rsid w:val="007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8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gosreestr.ru/" TargetMode="External"/><Relationship Id="rId18" Type="http://schemas.openxmlformats.org/officeDocument/2006/relationships/hyperlink" Target="http://otkrytie.edu.ya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9927;fld=134;dst=100012" TargetMode="External"/><Relationship Id="rId17" Type="http://schemas.openxmlformats.org/officeDocument/2006/relationships/hyperlink" Target="http://newschool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olymp.ru/" TargetMode="External"/><Relationship Id="rId20" Type="http://schemas.openxmlformats.org/officeDocument/2006/relationships/hyperlink" Target="http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gosree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sreestr.ru/reestr" TargetMode="External"/><Relationship Id="rId19" Type="http://schemas.openxmlformats.org/officeDocument/2006/relationships/hyperlink" Target="https://geoerudit.yspu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reestr.ru/reestr" TargetMode="External"/><Relationship Id="rId14" Type="http://schemas.openxmlformats.org/officeDocument/2006/relationships/hyperlink" Target="http://fgosreestr.ru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o.yar.ru/fileadmin/metod_pisma/2013/geograf_1707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0E36-243C-4C57-8038-54977F0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8221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54974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kaf.geo</dc:creator>
  <cp:lastModifiedBy>Татьяна Викторовна Макарова</cp:lastModifiedBy>
  <cp:revision>13</cp:revision>
  <dcterms:created xsi:type="dcterms:W3CDTF">2017-06-28T08:08:00Z</dcterms:created>
  <dcterms:modified xsi:type="dcterms:W3CDTF">2017-06-30T08:31:00Z</dcterms:modified>
</cp:coreProperties>
</file>